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A04D7" w:rsidRDefault="00EA04D7" w:rsidP="00EA04D7">
      <w:pPr>
        <w:jc w:val="right"/>
        <w:rPr>
          <w:rFonts w:ascii="Arial Rounded MT Bold" w:hAnsi="Arial Rounded MT Bold"/>
          <w:sz w:val="32"/>
        </w:rPr>
      </w:pPr>
      <w:r>
        <w:rPr>
          <w:rFonts w:cs="Arial"/>
          <w:b/>
          <w:bCs/>
          <w:noProof/>
          <w:sz w:val="52"/>
          <w:szCs w:val="52"/>
          <w:lang w:eastAsia="en-GB"/>
        </w:rPr>
        <mc:AlternateContent>
          <mc:Choice Requires="wps">
            <w:drawing>
              <wp:anchor distT="0" distB="0" distL="114300" distR="114300" simplePos="0" relativeHeight="251662336" behindDoc="0" locked="0" layoutInCell="1" allowOverlap="1" wp14:anchorId="1EEE58F4" wp14:editId="38D751E2">
                <wp:simplePos x="0" y="0"/>
                <wp:positionH relativeFrom="column">
                  <wp:posOffset>-803275</wp:posOffset>
                </wp:positionH>
                <wp:positionV relativeFrom="paragraph">
                  <wp:posOffset>-140970</wp:posOffset>
                </wp:positionV>
                <wp:extent cx="533400" cy="10647680"/>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6476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BB" w:rsidRDefault="000E0ABB" w:rsidP="00173942">
                            <w:pPr>
                              <w:jc w:val="right"/>
                              <w:outlineLvl w:val="0"/>
                              <w:rPr>
                                <w:rFonts w:cs="Arial"/>
                                <w:b/>
                                <w:bCs/>
                                <w:sz w:val="40"/>
                                <w:szCs w:val="40"/>
                              </w:rPr>
                            </w:pPr>
                            <w:r>
                              <w:rPr>
                                <w:rFonts w:cs="Arial"/>
                                <w:b/>
                                <w:bCs/>
                                <w:sz w:val="48"/>
                                <w:szCs w:val="48"/>
                              </w:rPr>
                              <w:t xml:space="preserve">Sorafenib </w:t>
                            </w:r>
                            <w:r w:rsidRPr="00F05C6D">
                              <w:rPr>
                                <w:rFonts w:cs="Arial"/>
                                <w:b/>
                                <w:bCs/>
                                <w:sz w:val="48"/>
                                <w:szCs w:val="48"/>
                              </w:rPr>
                              <w:t>(</w:t>
                            </w:r>
                            <w:r>
                              <w:rPr>
                                <w:rFonts w:cs="Arial"/>
                                <w:b/>
                                <w:bCs/>
                                <w:sz w:val="48"/>
                                <w:szCs w:val="48"/>
                              </w:rPr>
                              <w:t>Nexavar</w:t>
                            </w:r>
                            <w:r w:rsidRPr="00F05C6D">
                              <w:rPr>
                                <w:rFonts w:cs="Arial"/>
                                <w:b/>
                                <w:bCs/>
                                <w:sz w:val="48"/>
                                <w:szCs w:val="48"/>
                                <w:vertAlign w:val="superscript"/>
                              </w:rPr>
                              <w:t>®</w:t>
                            </w:r>
                            <w:r w:rsidRPr="00F05C6D">
                              <w:rPr>
                                <w:rFonts w:cs="Arial"/>
                                <w:b/>
                                <w:bCs/>
                                <w:sz w:val="48"/>
                                <w:szCs w:val="48"/>
                              </w:rPr>
                              <w:t xml:space="preserve">) </w:t>
                            </w:r>
                            <w:r w:rsidRPr="00F05C6D">
                              <w:rPr>
                                <w:rFonts w:cs="Arial"/>
                                <w:b/>
                                <w:bCs/>
                                <w:sz w:val="36"/>
                                <w:szCs w:val="36"/>
                              </w:rPr>
                              <w:t xml:space="preserve">for </w:t>
                            </w:r>
                            <w:r>
                              <w:rPr>
                                <w:rFonts w:cs="Arial"/>
                                <w:b/>
                                <w:bCs/>
                                <w:sz w:val="36"/>
                                <w:szCs w:val="36"/>
                              </w:rPr>
                              <w:t xml:space="preserve">thyroid carcinoma  </w:t>
                            </w:r>
                            <w:r w:rsidRPr="00F05C6D">
                              <w:rPr>
                                <w:rFonts w:cs="Arial"/>
                                <w:b/>
                                <w:bCs/>
                                <w:sz w:val="36"/>
                                <w:szCs w:val="36"/>
                              </w:rPr>
                              <w:t xml:space="preserve">   </w:t>
                            </w:r>
                          </w:p>
                          <w:p w:rsidR="000E0ABB" w:rsidRDefault="000E0ABB" w:rsidP="00EA04D7">
                            <w:pPr>
                              <w:jc w:val="right"/>
                              <w:outlineLvl w:val="0"/>
                              <w:rPr>
                                <w:rFonts w:ascii="Century Gothic" w:hAnsi="Century Gothic"/>
                                <w:b/>
                                <w:sz w:val="52"/>
                                <w:szCs w:val="52"/>
                              </w:rPr>
                            </w:pPr>
                            <w:r>
                              <w:rPr>
                                <w:rFonts w:cs="Arial"/>
                                <w:b/>
                                <w:bCs/>
                                <w:sz w:val="40"/>
                                <w:szCs w:val="40"/>
                              </w:rPr>
                              <w:t xml:space="preserve">  </w:t>
                            </w:r>
                          </w:p>
                          <w:p w:rsidR="000E0ABB" w:rsidRDefault="000E0ABB" w:rsidP="00EA04D7">
                            <w:pPr>
                              <w:jc w:val="right"/>
                              <w:rPr>
                                <w:rFonts w:ascii="Century Gothic" w:hAnsi="Century Gothic"/>
                                <w:b/>
                                <w:sz w:val="52"/>
                                <w:szCs w:val="52"/>
                              </w:rPr>
                            </w:pPr>
                            <w:r>
                              <w:rPr>
                                <w:rFonts w:ascii="Century Gothic" w:hAnsi="Century Gothic"/>
                                <w:b/>
                                <w:sz w:val="52"/>
                                <w:szCs w:val="52"/>
                              </w:rPr>
                              <w:t xml:space="preserve">     </w:t>
                            </w:r>
                          </w:p>
                          <w:p w:rsidR="000E0ABB" w:rsidRDefault="000E0ABB" w:rsidP="00EA04D7">
                            <w:pPr>
                              <w:jc w:val="right"/>
                              <w:rPr>
                                <w:rFonts w:ascii="Century Gothic" w:hAnsi="Century Gothic"/>
                                <w:b/>
                                <w:sz w:val="52"/>
                                <w:szCs w:val="52"/>
                              </w:rPr>
                            </w:pPr>
                          </w:p>
                          <w:p w:rsidR="000E0ABB" w:rsidRDefault="000E0ABB" w:rsidP="00EA04D7">
                            <w:pPr>
                              <w:jc w:val="right"/>
                              <w:rPr>
                                <w:rFonts w:ascii="Century Gothic" w:hAnsi="Century Gothic"/>
                                <w:b/>
                                <w:sz w:val="52"/>
                                <w:szCs w:val="52"/>
                              </w:rPr>
                            </w:pPr>
                          </w:p>
                          <w:p w:rsidR="000E0ABB" w:rsidRPr="008C11A8" w:rsidRDefault="000E0ABB" w:rsidP="00EA04D7">
                            <w:pPr>
                              <w:jc w:val="right"/>
                              <w:rPr>
                                <w:rFonts w:ascii="Century Gothic" w:hAnsi="Century Gothic"/>
                                <w:b/>
                                <w:sz w:val="52"/>
                                <w:szCs w:val="52"/>
                              </w:rPr>
                            </w:pPr>
                            <w:r>
                              <w:rPr>
                                <w:rFonts w:ascii="Century Gothic" w:hAnsi="Century Gothic"/>
                                <w:b/>
                                <w:sz w:val="52"/>
                                <w:szCs w:val="52"/>
                              </w:rPr>
                              <w:t xml:space="preserve">    b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63.25pt;margin-top:-11.1pt;width:42pt;height:8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" fillcolor="#ddd" stroked="f">
                <v:textbox style="layout-flow:vertical;mso-layout-flow-alt:bottom-to-top">
                  <w:txbxContent>
                    <w:p w:rsidR="00324E39" w:rsidRDefault="00324E39" w:rsidP="00173942">
                      <w:pPr>
                        <w:jc w:val="right"/>
                        <w:outlineLvl w:val="0"/>
                        <w:rPr>
                          <w:rFonts w:cs="Arial"/>
                          <w:b/>
                          <w:bCs/>
                          <w:sz w:val="40"/>
                          <w:szCs w:val="40"/>
                        </w:rPr>
                      </w:pPr>
                      <w:r>
                        <w:rPr>
                          <w:rFonts w:cs="Arial"/>
                          <w:b/>
                          <w:bCs/>
                          <w:sz w:val="48"/>
                          <w:szCs w:val="48"/>
                        </w:rPr>
                        <w:t xml:space="preserve">Sorafenib </w:t>
                      </w:r>
                      <w:r w:rsidRPr="00F05C6D">
                        <w:rPr>
                          <w:rFonts w:cs="Arial"/>
                          <w:b/>
                          <w:bCs/>
                          <w:sz w:val="48"/>
                          <w:szCs w:val="48"/>
                        </w:rPr>
                        <w:t>(</w:t>
                      </w:r>
                      <w:r>
                        <w:rPr>
                          <w:rFonts w:cs="Arial"/>
                          <w:b/>
                          <w:bCs/>
                          <w:sz w:val="48"/>
                          <w:szCs w:val="48"/>
                        </w:rPr>
                        <w:t>Nexavar</w:t>
                      </w:r>
                      <w:r w:rsidRPr="00F05C6D">
                        <w:rPr>
                          <w:rFonts w:cs="Arial"/>
                          <w:b/>
                          <w:bCs/>
                          <w:sz w:val="48"/>
                          <w:szCs w:val="48"/>
                          <w:vertAlign w:val="superscript"/>
                        </w:rPr>
                        <w:t>®</w:t>
                      </w:r>
                      <w:r w:rsidRPr="00F05C6D">
                        <w:rPr>
                          <w:rFonts w:cs="Arial"/>
                          <w:b/>
                          <w:bCs/>
                          <w:sz w:val="48"/>
                          <w:szCs w:val="48"/>
                        </w:rPr>
                        <w:t xml:space="preserve">) </w:t>
                      </w:r>
                      <w:r w:rsidRPr="00F05C6D">
                        <w:rPr>
                          <w:rFonts w:cs="Arial"/>
                          <w:b/>
                          <w:bCs/>
                          <w:sz w:val="36"/>
                          <w:szCs w:val="36"/>
                        </w:rPr>
                        <w:t xml:space="preserve">for </w:t>
                      </w:r>
                      <w:r>
                        <w:rPr>
                          <w:rFonts w:cs="Arial"/>
                          <w:b/>
                          <w:bCs/>
                          <w:sz w:val="36"/>
                          <w:szCs w:val="36"/>
                        </w:rPr>
                        <w:t xml:space="preserve">thyroid carcinoma  </w:t>
                      </w:r>
                      <w:r w:rsidRPr="00F05C6D">
                        <w:rPr>
                          <w:rFonts w:cs="Arial"/>
                          <w:b/>
                          <w:bCs/>
                          <w:sz w:val="36"/>
                          <w:szCs w:val="36"/>
                        </w:rPr>
                        <w:t xml:space="preserve">   </w:t>
                      </w:r>
                    </w:p>
                    <w:p w:rsidR="00324E39" w:rsidRDefault="00324E39" w:rsidP="00EA04D7">
                      <w:pPr>
                        <w:jc w:val="right"/>
                        <w:outlineLvl w:val="0"/>
                        <w:rPr>
                          <w:rFonts w:ascii="Century Gothic" w:hAnsi="Century Gothic"/>
                          <w:b/>
                          <w:sz w:val="52"/>
                          <w:szCs w:val="52"/>
                        </w:rPr>
                      </w:pPr>
                      <w:r>
                        <w:rPr>
                          <w:rFonts w:cs="Arial"/>
                          <w:b/>
                          <w:bCs/>
                          <w:sz w:val="40"/>
                          <w:szCs w:val="40"/>
                        </w:rPr>
                        <w:t xml:space="preserve">  </w:t>
                      </w:r>
                    </w:p>
                    <w:p w:rsidR="00324E39" w:rsidRDefault="00324E39" w:rsidP="00EA04D7">
                      <w:pPr>
                        <w:jc w:val="right"/>
                        <w:rPr>
                          <w:rFonts w:ascii="Century Gothic" w:hAnsi="Century Gothic"/>
                          <w:b/>
                          <w:sz w:val="52"/>
                          <w:szCs w:val="52"/>
                        </w:rPr>
                      </w:pPr>
                      <w:r>
                        <w:rPr>
                          <w:rFonts w:ascii="Century Gothic" w:hAnsi="Century Gothic"/>
                          <w:b/>
                          <w:sz w:val="52"/>
                          <w:szCs w:val="52"/>
                        </w:rPr>
                        <w:t xml:space="preserve">     </w:t>
                      </w:r>
                    </w:p>
                    <w:p w:rsidR="00324E39" w:rsidRDefault="00324E39" w:rsidP="00EA04D7">
                      <w:pPr>
                        <w:jc w:val="right"/>
                        <w:rPr>
                          <w:rFonts w:ascii="Century Gothic" w:hAnsi="Century Gothic"/>
                          <w:b/>
                          <w:sz w:val="52"/>
                          <w:szCs w:val="52"/>
                        </w:rPr>
                      </w:pPr>
                    </w:p>
                    <w:p w:rsidR="00324E39" w:rsidRDefault="00324E39" w:rsidP="00EA04D7">
                      <w:pPr>
                        <w:jc w:val="right"/>
                        <w:rPr>
                          <w:rFonts w:ascii="Century Gothic" w:hAnsi="Century Gothic"/>
                          <w:b/>
                          <w:sz w:val="52"/>
                          <w:szCs w:val="52"/>
                        </w:rPr>
                      </w:pPr>
                    </w:p>
                    <w:p w:rsidR="00324E39" w:rsidRPr="008C11A8" w:rsidRDefault="00324E39" w:rsidP="00EA04D7">
                      <w:pPr>
                        <w:jc w:val="right"/>
                        <w:rPr>
                          <w:rFonts w:ascii="Century Gothic" w:hAnsi="Century Gothic"/>
                          <w:b/>
                          <w:sz w:val="52"/>
                          <w:szCs w:val="52"/>
                        </w:rPr>
                      </w:pPr>
                      <w:r>
                        <w:rPr>
                          <w:rFonts w:ascii="Century Gothic" w:hAnsi="Century Gothic"/>
                          <w:b/>
                          <w:sz w:val="52"/>
                          <w:szCs w:val="52"/>
                        </w:rPr>
                        <w:t xml:space="preserve">    b </w:t>
                      </w:r>
                    </w:p>
                  </w:txbxContent>
                </v:textbox>
              </v:shape>
            </w:pict>
          </mc:Fallback>
        </mc:AlternateContent>
      </w:r>
      <w:r>
        <w:rPr>
          <w:rFonts w:cs="Arial"/>
          <w:b/>
          <w:bCs/>
          <w:noProof/>
          <w:sz w:val="52"/>
          <w:szCs w:val="52"/>
          <w:lang w:eastAsia="en-GB"/>
        </w:rPr>
        <mc:AlternateContent>
          <mc:Choice Requires="wps">
            <w:drawing>
              <wp:anchor distT="0" distB="0" distL="114300" distR="114300" simplePos="0" relativeHeight="251661312" behindDoc="0" locked="0" layoutInCell="1" allowOverlap="1" wp14:anchorId="376D2701" wp14:editId="717E0FB3">
                <wp:simplePos x="0" y="0"/>
                <wp:positionH relativeFrom="column">
                  <wp:posOffset>86360</wp:posOffset>
                </wp:positionH>
                <wp:positionV relativeFrom="paragraph">
                  <wp:posOffset>-74295</wp:posOffset>
                </wp:positionV>
                <wp:extent cx="696595" cy="595630"/>
                <wp:effectExtent l="3810" t="0" r="4445"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BB" w:rsidRDefault="000E0ABB" w:rsidP="00EA04D7">
                            <w:r w:rsidRPr="00322850">
                              <w:rPr>
                                <w:noProof/>
                                <w:lang w:eastAsia="en-GB"/>
                              </w:rPr>
                              <w:drawing>
                                <wp:inline distT="0" distB="0" distL="0" distR="0" wp14:anchorId="69907C42" wp14:editId="66FBD01C">
                                  <wp:extent cx="514350" cy="504825"/>
                                  <wp:effectExtent l="0" t="0" r="0" b="9525"/>
                                  <wp:docPr id="8" name="Picture 8" descr="The_Christie_embrace_Blac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_Christie_embrace_Black_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6.8pt;margin-top:-5.85pt;width:54.85pt;height:46.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" stroked="f">
                <v:textbox style="mso-fit-shape-to-text:t">
                  <w:txbxContent>
                    <w:p w:rsidR="00324E39" w:rsidRDefault="00324E39" w:rsidP="00EA04D7">
                      <w:r w:rsidRPr="00322850">
                        <w:rPr>
                          <w:noProof/>
                          <w:lang w:eastAsia="en-GB"/>
                        </w:rPr>
                        <w:drawing>
                          <wp:inline distT="0" distB="0" distL="0" distR="0" wp14:anchorId="69907C42" wp14:editId="66FBD01C">
                            <wp:extent cx="514350" cy="504825"/>
                            <wp:effectExtent l="0" t="0" r="0" b="9525"/>
                            <wp:docPr id="8" name="Picture 8" descr="The_Christie_embrace_Blac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_Christie_embrace_Black_A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xbxContent>
                </v:textbox>
              </v:shape>
            </w:pict>
          </mc:Fallback>
        </mc:AlternateContent>
      </w:r>
      <w:r w:rsidRPr="00574917">
        <w:rPr>
          <w:rFonts w:ascii="Arial Rounded MT Bold" w:hAnsi="Arial Rounded MT Bold" w:cs="Arial"/>
          <w:b/>
          <w:bCs/>
          <w:noProof/>
          <w:sz w:val="40"/>
          <w:szCs w:val="40"/>
          <w:lang w:eastAsia="en-GB"/>
        </w:rPr>
        <w:drawing>
          <wp:inline distT="0" distB="0" distL="0" distR="0" wp14:anchorId="0C2D4B07" wp14:editId="40A40EE7">
            <wp:extent cx="2114550" cy="447675"/>
            <wp:effectExtent l="0" t="0" r="0" b="9525"/>
            <wp:docPr id="2" name="Picture 2" descr="The Christie NHS FT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ristie NHS FT Bl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447675"/>
                    </a:xfrm>
                    <a:prstGeom prst="rect">
                      <a:avLst/>
                    </a:prstGeom>
                    <a:noFill/>
                    <a:ln>
                      <a:noFill/>
                    </a:ln>
                  </pic:spPr>
                </pic:pic>
              </a:graphicData>
            </a:graphic>
          </wp:inline>
        </w:drawing>
      </w:r>
    </w:p>
    <w:p w:rsidR="00EA04D7" w:rsidRDefault="00EA04D7" w:rsidP="00EA04D7">
      <w:pPr>
        <w:spacing w:line="120" w:lineRule="auto"/>
        <w:jc w:val="center"/>
        <w:rPr>
          <w:rFonts w:cs="Arial"/>
          <w:b/>
          <w:bCs/>
          <w:sz w:val="52"/>
          <w:szCs w:val="52"/>
        </w:rPr>
      </w:pPr>
    </w:p>
    <w:p w:rsidR="00EA04D7" w:rsidRDefault="00EA04D7" w:rsidP="00EA04D7">
      <w:pPr>
        <w:spacing w:line="120" w:lineRule="auto"/>
        <w:jc w:val="center"/>
        <w:rPr>
          <w:rFonts w:cs="Arial"/>
          <w:b/>
          <w:bCs/>
          <w:sz w:val="52"/>
          <w:szCs w:val="52"/>
        </w:rPr>
      </w:pPr>
    </w:p>
    <w:p w:rsidR="00861A27" w:rsidRDefault="00861A27" w:rsidP="00EA04D7">
      <w:pPr>
        <w:spacing w:line="120" w:lineRule="auto"/>
        <w:jc w:val="center"/>
        <w:rPr>
          <w:rFonts w:cs="Arial"/>
          <w:b/>
          <w:bCs/>
          <w:sz w:val="52"/>
          <w:szCs w:val="52"/>
        </w:rPr>
      </w:pPr>
    </w:p>
    <w:p w:rsidR="00861A27" w:rsidRDefault="00861A27" w:rsidP="00EA04D7">
      <w:pPr>
        <w:spacing w:line="120" w:lineRule="auto"/>
        <w:jc w:val="center"/>
        <w:rPr>
          <w:rFonts w:cs="Arial"/>
          <w:b/>
          <w:bCs/>
          <w:sz w:val="52"/>
          <w:szCs w:val="52"/>
        </w:rPr>
      </w:pPr>
    </w:p>
    <w:p w:rsidR="00C8462F" w:rsidRDefault="00C8462F" w:rsidP="00EA04D7">
      <w:pPr>
        <w:spacing w:line="120" w:lineRule="auto"/>
        <w:jc w:val="center"/>
        <w:rPr>
          <w:rFonts w:cs="Arial"/>
          <w:b/>
          <w:bCs/>
          <w:sz w:val="52"/>
          <w:szCs w:val="52"/>
        </w:rPr>
      </w:pPr>
    </w:p>
    <w:p w:rsidR="00EA04D7" w:rsidRDefault="00EA04D7" w:rsidP="0021438A">
      <w:pPr>
        <w:jc w:val="center"/>
        <w:outlineLvl w:val="0"/>
        <w:rPr>
          <w:rFonts w:cs="Arial"/>
          <w:b/>
          <w:bCs/>
          <w:sz w:val="52"/>
          <w:szCs w:val="52"/>
        </w:rPr>
      </w:pPr>
      <w:r>
        <w:rPr>
          <w:rFonts w:cs="Arial"/>
          <w:b/>
          <w:bCs/>
          <w:sz w:val="52"/>
          <w:szCs w:val="52"/>
        </w:rPr>
        <w:t>Sorafenib (Nexavar</w:t>
      </w:r>
      <w:r>
        <w:rPr>
          <w:rFonts w:cs="Arial"/>
          <w:b/>
          <w:bCs/>
          <w:sz w:val="52"/>
          <w:szCs w:val="52"/>
          <w:vertAlign w:val="superscript"/>
        </w:rPr>
        <w:t>®</w:t>
      </w:r>
      <w:r>
        <w:rPr>
          <w:rFonts w:cs="Arial"/>
          <w:b/>
          <w:bCs/>
          <w:sz w:val="52"/>
          <w:szCs w:val="52"/>
        </w:rPr>
        <w:t>)</w:t>
      </w:r>
    </w:p>
    <w:p w:rsidR="00EA04D7" w:rsidRDefault="00D631F2" w:rsidP="00EA04D7">
      <w:pPr>
        <w:jc w:val="center"/>
        <w:outlineLvl w:val="0"/>
        <w:rPr>
          <w:rFonts w:cs="Arial"/>
          <w:b/>
          <w:bCs/>
          <w:sz w:val="40"/>
          <w:szCs w:val="40"/>
        </w:rPr>
      </w:pPr>
      <w:r>
        <w:rPr>
          <w:rFonts w:cs="Arial"/>
          <w:b/>
          <w:bCs/>
          <w:sz w:val="40"/>
          <w:szCs w:val="40"/>
        </w:rPr>
        <w:t>For thyroid carcinoma</w:t>
      </w:r>
    </w:p>
    <w:p w:rsidR="00EA04D7" w:rsidRDefault="00EA04D7" w:rsidP="00EA04D7">
      <w:pPr>
        <w:spacing w:line="140" w:lineRule="exact"/>
        <w:ind w:right="340"/>
        <w:rPr>
          <w:rFonts w:cs="Arial"/>
          <w:sz w:val="24"/>
          <w:szCs w:val="24"/>
        </w:rPr>
      </w:pPr>
    </w:p>
    <w:p w:rsidR="00EA04D7" w:rsidRDefault="00EA04D7" w:rsidP="00114649">
      <w:pPr>
        <w:spacing w:line="140" w:lineRule="exact"/>
        <w:ind w:right="340"/>
        <w:jc w:val="both"/>
        <w:rPr>
          <w:rFonts w:cs="Arial"/>
          <w:sz w:val="24"/>
          <w:szCs w:val="24"/>
        </w:rPr>
      </w:pPr>
    </w:p>
    <w:p w:rsidR="00EA04D7" w:rsidRDefault="00EA04D7" w:rsidP="00EA04D7">
      <w:pPr>
        <w:spacing w:line="300" w:lineRule="exact"/>
        <w:ind w:right="-284"/>
        <w:rPr>
          <w:rFonts w:cs="Arial"/>
          <w:sz w:val="24"/>
          <w:szCs w:val="24"/>
        </w:rPr>
      </w:pPr>
      <w:r w:rsidRPr="00F42F8D">
        <w:rPr>
          <w:rFonts w:cs="Arial"/>
          <w:sz w:val="24"/>
          <w:szCs w:val="24"/>
        </w:rPr>
        <w:t xml:space="preserve">This leaflet is offered as a guide to you and your family.  </w:t>
      </w:r>
      <w:r w:rsidR="00861A27">
        <w:rPr>
          <w:rFonts w:cs="Arial"/>
          <w:sz w:val="24"/>
          <w:szCs w:val="24"/>
        </w:rPr>
        <w:t>Sorafenib is a type of anti-cancer treatment called a targeted therapy.  The aim of this treatment is to control the cancer and its symptoms.  Your doctor or nurse will be happy to answer any questions you may have about your treatment.</w:t>
      </w:r>
    </w:p>
    <w:p w:rsidR="00861A27" w:rsidRPr="00E42927" w:rsidRDefault="00861A27" w:rsidP="00EA04D7">
      <w:pPr>
        <w:spacing w:line="300" w:lineRule="exact"/>
        <w:ind w:right="-284"/>
        <w:rPr>
          <w:rFonts w:cs="Arial"/>
          <w:sz w:val="24"/>
          <w:szCs w:val="24"/>
        </w:rPr>
      </w:pPr>
    </w:p>
    <w:p w:rsidR="00EA04D7" w:rsidRDefault="00EA04D7" w:rsidP="00EA04D7">
      <w:pPr>
        <w:spacing w:line="280" w:lineRule="exact"/>
        <w:ind w:right="340"/>
        <w:rPr>
          <w:sz w:val="20"/>
        </w:rPr>
      </w:pPr>
      <w:r>
        <w:rPr>
          <w:noProof/>
          <w:sz w:val="20"/>
          <w:lang w:eastAsia="en-GB"/>
        </w:rPr>
        <mc:AlternateContent>
          <mc:Choice Requires="wps">
            <w:drawing>
              <wp:anchor distT="0" distB="0" distL="114300" distR="114300" simplePos="0" relativeHeight="251659264" behindDoc="0" locked="0" layoutInCell="1" allowOverlap="1" wp14:anchorId="70DC9912" wp14:editId="59E9299E">
                <wp:simplePos x="0" y="0"/>
                <wp:positionH relativeFrom="column">
                  <wp:posOffset>6350</wp:posOffset>
                </wp:positionH>
                <wp:positionV relativeFrom="paragraph">
                  <wp:posOffset>89535</wp:posOffset>
                </wp:positionV>
                <wp:extent cx="5857875" cy="225742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257425"/>
                        </a:xfrm>
                        <a:prstGeom prst="rect">
                          <a:avLst/>
                        </a:prstGeom>
                        <a:solidFill>
                          <a:srgbClr val="FFFFFF"/>
                        </a:solidFill>
                        <a:ln w="12700">
                          <a:solidFill>
                            <a:srgbClr val="C0C0C0"/>
                          </a:solidFill>
                          <a:miter lim="800000"/>
                          <a:headEnd/>
                          <a:tailEnd/>
                        </a:ln>
                      </wps:spPr>
                      <wps:txbx>
                        <w:txbxContent>
                          <w:p w:rsidR="000E0ABB" w:rsidRDefault="000E0ABB" w:rsidP="00EA04D7">
                            <w:pPr>
                              <w:pStyle w:val="Heading4"/>
                              <w:spacing w:before="0" w:after="0"/>
                              <w:rPr>
                                <w:rFonts w:ascii="Arial" w:hAnsi="Arial" w:cs="Arial"/>
                              </w:rPr>
                            </w:pPr>
                            <w:r>
                              <w:rPr>
                                <w:rFonts w:ascii="Arial" w:hAnsi="Arial" w:cs="Arial"/>
                              </w:rPr>
                              <w:t>Your treatment</w:t>
                            </w:r>
                          </w:p>
                          <w:p w:rsidR="000E0ABB" w:rsidRDefault="000E0ABB" w:rsidP="00173942">
                            <w:pPr>
                              <w:spacing w:line="300" w:lineRule="exact"/>
                              <w:rPr>
                                <w:rFonts w:ascii="Times New Roman" w:hAnsi="Times New Roman"/>
                                <w:sz w:val="24"/>
                                <w:szCs w:val="24"/>
                              </w:rPr>
                            </w:pPr>
                            <w:r>
                              <w:rPr>
                                <w:sz w:val="24"/>
                                <w:szCs w:val="24"/>
                              </w:rPr>
                              <w:t>Your doctor has prescribed a course of treatment with sorafenib (Nexavar</w:t>
                            </w:r>
                            <w:r>
                              <w:rPr>
                                <w:rFonts w:cs="Arial"/>
                                <w:sz w:val="24"/>
                                <w:szCs w:val="24"/>
                                <w:vertAlign w:val="superscript"/>
                              </w:rPr>
                              <w:t>®</w:t>
                            </w:r>
                            <w:r>
                              <w:rPr>
                                <w:sz w:val="24"/>
                                <w:szCs w:val="24"/>
                              </w:rPr>
                              <w:t>). Sorafenib is taken by mouth as tablets twice a day and is taken every day without a break. This treatment can be repeated for as long as you are benefitting from it and the side effects are tolerated.</w:t>
                            </w:r>
                          </w:p>
                          <w:p w:rsidR="000E0ABB" w:rsidRDefault="000E0ABB" w:rsidP="00173942">
                            <w:pPr>
                              <w:spacing w:line="300" w:lineRule="exact"/>
                              <w:rPr>
                                <w:sz w:val="24"/>
                                <w:szCs w:val="24"/>
                              </w:rPr>
                            </w:pPr>
                          </w:p>
                          <w:p w:rsidR="000E0ABB" w:rsidRPr="00A27154" w:rsidRDefault="000E0ABB" w:rsidP="00173942">
                            <w:pPr>
                              <w:spacing w:line="300" w:lineRule="exact"/>
                              <w:rPr>
                                <w:sz w:val="24"/>
                                <w:szCs w:val="24"/>
                              </w:rPr>
                            </w:pPr>
                            <w:r>
                              <w:rPr>
                                <w:sz w:val="24"/>
                                <w:szCs w:val="24"/>
                              </w:rPr>
                              <w:t>Your tablets should be taken daily at approximately the same time every day. It is best to take the tablets in the morning and evening without food (or, at least 1 hou</w:t>
                            </w:r>
                            <w:r w:rsidR="00DF41FA">
                              <w:rPr>
                                <w:sz w:val="24"/>
                                <w:szCs w:val="24"/>
                              </w:rPr>
                              <w:t>r before or two</w:t>
                            </w:r>
                            <w:r>
                              <w:rPr>
                                <w:sz w:val="24"/>
                                <w:szCs w:val="24"/>
                              </w:rPr>
                              <w:t xml:space="preserve"> hours after a meal</w:t>
                            </w:r>
                            <w:r w:rsidRPr="00A27154">
                              <w:rPr>
                                <w:sz w:val="24"/>
                                <w:szCs w:val="24"/>
                              </w:rPr>
                              <w:t xml:space="preserve">). If you do take these tablets with meals, we advise you to avoid high fat foods as this can reduce the effectiveness of the tablets. If you miss a dose, take your next planned dose when it is due.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5pt;margin-top:7.05pt;width:461.2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" strokecolor="silver" strokeweight="1pt">
                <v:textbox>
                  <w:txbxContent>
                    <w:p w:rsidR="000E0ABB" w:rsidRDefault="000E0ABB" w:rsidP="00EA04D7">
                      <w:pPr>
                        <w:pStyle w:val="Heading4"/>
                        <w:spacing w:before="0" w:after="0"/>
                        <w:rPr>
                          <w:rFonts w:ascii="Arial" w:hAnsi="Arial" w:cs="Arial"/>
                        </w:rPr>
                      </w:pPr>
                      <w:r>
                        <w:rPr>
                          <w:rFonts w:ascii="Arial" w:hAnsi="Arial" w:cs="Arial"/>
                        </w:rPr>
                        <w:t>Your treatment</w:t>
                      </w:r>
                    </w:p>
                    <w:p w:rsidR="000E0ABB" w:rsidRDefault="000E0ABB" w:rsidP="00173942">
                      <w:pPr>
                        <w:spacing w:line="300" w:lineRule="exact"/>
                        <w:rPr>
                          <w:rFonts w:ascii="Times New Roman" w:hAnsi="Times New Roman"/>
                          <w:sz w:val="24"/>
                          <w:szCs w:val="24"/>
                        </w:rPr>
                      </w:pPr>
                      <w:r>
                        <w:rPr>
                          <w:sz w:val="24"/>
                          <w:szCs w:val="24"/>
                        </w:rPr>
                        <w:t>Your doctor has prescribed a course of treatment with sorafenib (Nexavar</w:t>
                      </w:r>
                      <w:r>
                        <w:rPr>
                          <w:rFonts w:cs="Arial"/>
                          <w:sz w:val="24"/>
                          <w:szCs w:val="24"/>
                          <w:vertAlign w:val="superscript"/>
                        </w:rPr>
                        <w:t>®</w:t>
                      </w:r>
                      <w:r>
                        <w:rPr>
                          <w:sz w:val="24"/>
                          <w:szCs w:val="24"/>
                        </w:rPr>
                        <w:t>). Sorafenib is taken by mouth as tablets twice a day and is taken every day without a break. This treatment can be repeated for as long as you are benefitting from it and the side effects are tolerated.</w:t>
                      </w:r>
                    </w:p>
                    <w:p w:rsidR="000E0ABB" w:rsidRDefault="000E0ABB" w:rsidP="00173942">
                      <w:pPr>
                        <w:spacing w:line="300" w:lineRule="exact"/>
                        <w:rPr>
                          <w:sz w:val="24"/>
                          <w:szCs w:val="24"/>
                        </w:rPr>
                      </w:pPr>
                    </w:p>
                    <w:p w:rsidR="000E0ABB" w:rsidRPr="00A27154" w:rsidRDefault="000E0ABB" w:rsidP="00173942">
                      <w:pPr>
                        <w:spacing w:line="300" w:lineRule="exact"/>
                        <w:rPr>
                          <w:sz w:val="24"/>
                          <w:szCs w:val="24"/>
                        </w:rPr>
                      </w:pPr>
                      <w:r>
                        <w:rPr>
                          <w:sz w:val="24"/>
                          <w:szCs w:val="24"/>
                        </w:rPr>
                        <w:t>Your tablets should be taken daily at approximately the same time every day. It is best to take the tablets in the morning and evening without food (or, at least 1 hou</w:t>
                      </w:r>
                      <w:r w:rsidR="00DF41FA">
                        <w:rPr>
                          <w:sz w:val="24"/>
                          <w:szCs w:val="24"/>
                        </w:rPr>
                        <w:t>r before or two</w:t>
                      </w:r>
                      <w:r>
                        <w:rPr>
                          <w:sz w:val="24"/>
                          <w:szCs w:val="24"/>
                        </w:rPr>
                        <w:t xml:space="preserve"> hours after a meal</w:t>
                      </w:r>
                      <w:r w:rsidRPr="00A27154">
                        <w:rPr>
                          <w:sz w:val="24"/>
                          <w:szCs w:val="24"/>
                        </w:rPr>
                        <w:t xml:space="preserve">). If you do take these tablets with meals, we advise you to avoid high fat foods as this can reduce the effectiveness of the tablets. If you miss a dose, take your next planned dose when it is due.  </w:t>
                      </w:r>
                    </w:p>
                  </w:txbxContent>
                </v:textbox>
              </v:shape>
            </w:pict>
          </mc:Fallback>
        </mc:AlternateContent>
      </w: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861A27" w:rsidRDefault="00861A27" w:rsidP="00EA04D7">
      <w:pPr>
        <w:spacing w:line="280" w:lineRule="exact"/>
        <w:ind w:right="340"/>
        <w:rPr>
          <w:sz w:val="20"/>
        </w:rPr>
      </w:pPr>
    </w:p>
    <w:p w:rsidR="00A27154" w:rsidRDefault="00A27154" w:rsidP="00EA04D7">
      <w:pPr>
        <w:spacing w:line="280" w:lineRule="exact"/>
        <w:ind w:right="340"/>
        <w:rPr>
          <w:sz w:val="20"/>
        </w:rPr>
      </w:pPr>
    </w:p>
    <w:p w:rsidR="00EA04D7" w:rsidRDefault="00173942" w:rsidP="00EA04D7">
      <w:pPr>
        <w:spacing w:line="280" w:lineRule="exact"/>
        <w:ind w:right="340"/>
        <w:rPr>
          <w:sz w:val="20"/>
        </w:rPr>
      </w:pPr>
      <w:r>
        <w:rPr>
          <w:noProof/>
          <w:sz w:val="24"/>
          <w:szCs w:val="24"/>
          <w:lang w:eastAsia="en-GB"/>
        </w:rPr>
        <mc:AlternateContent>
          <mc:Choice Requires="wps">
            <w:drawing>
              <wp:anchor distT="0" distB="0" distL="114300" distR="114300" simplePos="0" relativeHeight="251660288" behindDoc="0" locked="0" layoutInCell="1" allowOverlap="1" wp14:anchorId="443BCE5F" wp14:editId="4568E502">
                <wp:simplePos x="0" y="0"/>
                <wp:positionH relativeFrom="column">
                  <wp:posOffset>153035</wp:posOffset>
                </wp:positionH>
                <wp:positionV relativeFrom="paragraph">
                  <wp:posOffset>47625</wp:posOffset>
                </wp:positionV>
                <wp:extent cx="5638800" cy="96647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664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BB" w:rsidRPr="00A97EEC" w:rsidRDefault="000E0ABB" w:rsidP="00EA04D7">
                            <w:pPr>
                              <w:rPr>
                                <w:sz w:val="28"/>
                                <w:szCs w:val="28"/>
                              </w:rPr>
                            </w:pPr>
                            <w:r w:rsidRPr="00A97EEC">
                              <w:rPr>
                                <w:sz w:val="28"/>
                                <w:szCs w:val="28"/>
                              </w:rPr>
                              <w:t>This treatment can have serious or possibly life-threatening side effects.  It is very important that you report side effects straight away.</w:t>
                            </w:r>
                          </w:p>
                          <w:p w:rsidR="000E0ABB" w:rsidRPr="00221BF5" w:rsidRDefault="00DF41FA" w:rsidP="00EA04D7">
                            <w:pPr>
                              <w:rPr>
                                <w:sz w:val="28"/>
                                <w:szCs w:val="28"/>
                              </w:rPr>
                            </w:pPr>
                            <w:r>
                              <w:rPr>
                                <w:sz w:val="28"/>
                                <w:szCs w:val="28"/>
                              </w:rPr>
                              <w:t>Don’t delay.  I</w:t>
                            </w:r>
                            <w:r w:rsidR="000E0ABB" w:rsidRPr="00221BF5">
                              <w:rPr>
                                <w:sz w:val="28"/>
                                <w:szCs w:val="28"/>
                              </w:rPr>
                              <w:t>f you feel unwell</w:t>
                            </w:r>
                            <w:r w:rsidR="000E0ABB">
                              <w:rPr>
                                <w:sz w:val="28"/>
                                <w:szCs w:val="28"/>
                              </w:rPr>
                              <w:t>,</w:t>
                            </w:r>
                            <w:r w:rsidR="000E0ABB" w:rsidRPr="00221BF5">
                              <w:rPr>
                                <w:sz w:val="28"/>
                                <w:szCs w:val="28"/>
                              </w:rPr>
                              <w:t xml:space="preserve"> please ring</w:t>
                            </w:r>
                            <w:r w:rsidR="000E0ABB">
                              <w:rPr>
                                <w:sz w:val="28"/>
                                <w:szCs w:val="28"/>
                              </w:rPr>
                              <w:t xml:space="preserve"> The </w:t>
                            </w:r>
                            <w:r w:rsidR="000E0ABB" w:rsidRPr="00221BF5">
                              <w:rPr>
                                <w:sz w:val="28"/>
                                <w:szCs w:val="28"/>
                              </w:rPr>
                              <w:t>Christie Hotline on 0161 446 3658.</w:t>
                            </w:r>
                            <w:r w:rsidR="000E0ABB">
                              <w:rPr>
                                <w:sz w:val="28"/>
                                <w:szCs w:val="28"/>
                              </w:rPr>
                              <w:t xml:space="preserve">  </w:t>
                            </w:r>
                            <w:r w:rsidR="000E0ABB" w:rsidRPr="00221BF5">
                              <w:rPr>
                                <w:sz w:val="28"/>
                                <w:szCs w:val="28"/>
                              </w:rPr>
                              <w:t>The lines are open 24 hours a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2.05pt;margin-top:3.75pt;width:444pt;height:7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" fillcolor="#ddd" stroked="f">
                <v:textbox>
                  <w:txbxContent>
                    <w:p w:rsidR="000E0ABB" w:rsidRPr="00A97EEC" w:rsidRDefault="000E0ABB" w:rsidP="00EA04D7">
                      <w:pPr>
                        <w:rPr>
                          <w:sz w:val="28"/>
                          <w:szCs w:val="28"/>
                        </w:rPr>
                      </w:pPr>
                      <w:r w:rsidRPr="00A97EEC">
                        <w:rPr>
                          <w:sz w:val="28"/>
                          <w:szCs w:val="28"/>
                        </w:rPr>
                        <w:t>This treatment can have serious or possibly life-threatening side effects.  It is very important that you report side effects straight away.</w:t>
                      </w:r>
                    </w:p>
                    <w:p w:rsidR="000E0ABB" w:rsidRPr="00221BF5" w:rsidRDefault="00DF41FA" w:rsidP="00EA04D7">
                      <w:pPr>
                        <w:rPr>
                          <w:sz w:val="28"/>
                          <w:szCs w:val="28"/>
                        </w:rPr>
                      </w:pPr>
                      <w:r>
                        <w:rPr>
                          <w:sz w:val="28"/>
                          <w:szCs w:val="28"/>
                        </w:rPr>
                        <w:t>Don’t delay.  I</w:t>
                      </w:r>
                      <w:r w:rsidR="000E0ABB" w:rsidRPr="00221BF5">
                        <w:rPr>
                          <w:sz w:val="28"/>
                          <w:szCs w:val="28"/>
                        </w:rPr>
                        <w:t>f you feel unwell</w:t>
                      </w:r>
                      <w:r w:rsidR="000E0ABB">
                        <w:rPr>
                          <w:sz w:val="28"/>
                          <w:szCs w:val="28"/>
                        </w:rPr>
                        <w:t>,</w:t>
                      </w:r>
                      <w:r w:rsidR="000E0ABB" w:rsidRPr="00221BF5">
                        <w:rPr>
                          <w:sz w:val="28"/>
                          <w:szCs w:val="28"/>
                        </w:rPr>
                        <w:t xml:space="preserve"> please ring</w:t>
                      </w:r>
                      <w:r w:rsidR="000E0ABB">
                        <w:rPr>
                          <w:sz w:val="28"/>
                          <w:szCs w:val="28"/>
                        </w:rPr>
                        <w:t xml:space="preserve"> The </w:t>
                      </w:r>
                      <w:r w:rsidR="000E0ABB" w:rsidRPr="00221BF5">
                        <w:rPr>
                          <w:sz w:val="28"/>
                          <w:szCs w:val="28"/>
                        </w:rPr>
                        <w:t>Christie Hotline on 0161 446 3658.</w:t>
                      </w:r>
                      <w:r w:rsidR="000E0ABB">
                        <w:rPr>
                          <w:sz w:val="28"/>
                          <w:szCs w:val="28"/>
                        </w:rPr>
                        <w:t xml:space="preserve">  </w:t>
                      </w:r>
                      <w:r w:rsidR="000E0ABB" w:rsidRPr="00221BF5">
                        <w:rPr>
                          <w:sz w:val="28"/>
                          <w:szCs w:val="28"/>
                        </w:rPr>
                        <w:t>The lines are open 24 hours a day.</w:t>
                      </w:r>
                    </w:p>
                  </w:txbxContent>
                </v:textbox>
              </v:shape>
            </w:pict>
          </mc:Fallback>
        </mc:AlternateContent>
      </w:r>
    </w:p>
    <w:p w:rsidR="00EA04D7" w:rsidRDefault="00EA04D7" w:rsidP="00EA04D7">
      <w:pPr>
        <w:spacing w:line="280" w:lineRule="exact"/>
        <w:ind w:right="340"/>
        <w:rPr>
          <w:sz w:val="20"/>
        </w:rPr>
      </w:pPr>
    </w:p>
    <w:p w:rsidR="00EA04D7" w:rsidRDefault="00EA04D7" w:rsidP="00EA04D7">
      <w:pPr>
        <w:spacing w:line="280" w:lineRule="exact"/>
        <w:ind w:right="340"/>
        <w:rPr>
          <w:sz w:val="20"/>
        </w:rPr>
      </w:pPr>
    </w:p>
    <w:p w:rsidR="00EA04D7" w:rsidRDefault="00EA04D7" w:rsidP="00EA04D7">
      <w:pPr>
        <w:rPr>
          <w:sz w:val="24"/>
          <w:szCs w:val="24"/>
        </w:rPr>
      </w:pPr>
    </w:p>
    <w:p w:rsidR="00EA04D7" w:rsidRDefault="00EA04D7" w:rsidP="00EA04D7">
      <w:pPr>
        <w:spacing w:line="300" w:lineRule="exact"/>
        <w:rPr>
          <w:sz w:val="24"/>
          <w:szCs w:val="24"/>
        </w:rPr>
      </w:pPr>
    </w:p>
    <w:p w:rsidR="00EA04D7" w:rsidRDefault="00EA04D7" w:rsidP="00EA04D7">
      <w:pPr>
        <w:spacing w:line="300" w:lineRule="exact"/>
        <w:rPr>
          <w:sz w:val="24"/>
          <w:szCs w:val="24"/>
        </w:rPr>
      </w:pPr>
    </w:p>
    <w:p w:rsidR="00EA04D7" w:rsidRPr="00DD197E" w:rsidRDefault="00EA04D7" w:rsidP="00EA04D7">
      <w:pPr>
        <w:spacing w:line="300" w:lineRule="exact"/>
        <w:rPr>
          <w:sz w:val="24"/>
          <w:szCs w:val="24"/>
        </w:rPr>
      </w:pPr>
    </w:p>
    <w:p w:rsidR="00EA04D7" w:rsidRDefault="00EA04D7" w:rsidP="00EA04D7">
      <w:pPr>
        <w:spacing w:line="300" w:lineRule="exact"/>
        <w:rPr>
          <w:sz w:val="24"/>
          <w:szCs w:val="24"/>
        </w:rPr>
      </w:pPr>
    </w:p>
    <w:p w:rsidR="00EA04D7" w:rsidRDefault="00EA04D7" w:rsidP="00EA04D7">
      <w:pPr>
        <w:spacing w:line="300" w:lineRule="exact"/>
        <w:outlineLvl w:val="0"/>
        <w:rPr>
          <w:rFonts w:cs="Arial"/>
          <w:b/>
          <w:bCs/>
          <w:sz w:val="28"/>
          <w:szCs w:val="28"/>
        </w:rPr>
      </w:pPr>
      <w:r>
        <w:rPr>
          <w:rFonts w:cs="Arial"/>
          <w:b/>
          <w:bCs/>
          <w:sz w:val="28"/>
          <w:szCs w:val="28"/>
        </w:rPr>
        <w:t>Drug interactions</w:t>
      </w:r>
    </w:p>
    <w:p w:rsidR="00EA04D7" w:rsidRDefault="00EA04D7" w:rsidP="00173942">
      <w:pPr>
        <w:spacing w:line="300" w:lineRule="exact"/>
        <w:rPr>
          <w:rFonts w:cs="Arial"/>
          <w:bCs/>
          <w:sz w:val="24"/>
          <w:szCs w:val="24"/>
        </w:rPr>
      </w:pPr>
      <w:r>
        <w:rPr>
          <w:rFonts w:cs="Arial"/>
          <w:bCs/>
          <w:sz w:val="24"/>
          <w:szCs w:val="24"/>
        </w:rPr>
        <w:t xml:space="preserve">Some medicines interact with sorafenib, either making it less effective or more likely </w:t>
      </w:r>
      <w:r w:rsidR="00173942">
        <w:rPr>
          <w:rFonts w:cs="Arial"/>
          <w:bCs/>
          <w:sz w:val="24"/>
          <w:szCs w:val="24"/>
        </w:rPr>
        <w:t xml:space="preserve">     </w:t>
      </w:r>
      <w:r>
        <w:rPr>
          <w:rFonts w:cs="Arial"/>
          <w:bCs/>
          <w:sz w:val="24"/>
          <w:szCs w:val="24"/>
        </w:rPr>
        <w:t xml:space="preserve">to cause side effects.  Please check with your GP and pharmacist that any new medicines are safe, or </w:t>
      </w:r>
      <w:r w:rsidR="00767A00">
        <w:rPr>
          <w:rFonts w:cs="Arial"/>
          <w:bCs/>
          <w:sz w:val="24"/>
          <w:szCs w:val="24"/>
        </w:rPr>
        <w:t xml:space="preserve">seek advice from the thyroid team. </w:t>
      </w:r>
      <w:r>
        <w:rPr>
          <w:rFonts w:cs="Arial"/>
          <w:bCs/>
          <w:sz w:val="24"/>
          <w:szCs w:val="24"/>
        </w:rPr>
        <w:t>Drugs which should be avoided include itraconazole, fluconazole, ketoconazole, rifampicin, clarithromycin, erythromycin, h</w:t>
      </w:r>
      <w:r w:rsidR="00767A00">
        <w:rPr>
          <w:rFonts w:cs="Arial"/>
          <w:bCs/>
          <w:sz w:val="24"/>
          <w:szCs w:val="24"/>
        </w:rPr>
        <w:t>igh dose steroids and warfarin. I</w:t>
      </w:r>
      <w:r>
        <w:rPr>
          <w:rFonts w:cs="Arial"/>
          <w:bCs/>
          <w:sz w:val="24"/>
          <w:szCs w:val="24"/>
        </w:rPr>
        <w:t xml:space="preserve">f you are in any doubt </w:t>
      </w:r>
      <w:r w:rsidR="00767A00">
        <w:rPr>
          <w:rFonts w:cs="Arial"/>
          <w:bCs/>
          <w:sz w:val="24"/>
          <w:szCs w:val="24"/>
        </w:rPr>
        <w:t xml:space="preserve">please contact The Christie. </w:t>
      </w:r>
      <w:r>
        <w:rPr>
          <w:rFonts w:cs="Arial"/>
          <w:bCs/>
          <w:sz w:val="24"/>
          <w:szCs w:val="24"/>
        </w:rPr>
        <w:t>Please do not drink any grapefruit juice or eat grapefruit w</w:t>
      </w:r>
      <w:r w:rsidR="00767A00">
        <w:rPr>
          <w:rFonts w:cs="Arial"/>
          <w:bCs/>
          <w:sz w:val="24"/>
          <w:szCs w:val="24"/>
        </w:rPr>
        <w:t xml:space="preserve">hile you are taking sorafenib. </w:t>
      </w:r>
      <w:r>
        <w:rPr>
          <w:rFonts w:cs="Arial"/>
          <w:bCs/>
          <w:sz w:val="24"/>
          <w:szCs w:val="24"/>
        </w:rPr>
        <w:t>St John’s Wort should also be avoided.</w:t>
      </w:r>
    </w:p>
    <w:p w:rsidR="00EA04D7" w:rsidRDefault="00EA04D7" w:rsidP="00EA04D7">
      <w:pPr>
        <w:ind w:right="340"/>
        <w:rPr>
          <w:sz w:val="24"/>
          <w:szCs w:val="24"/>
        </w:rPr>
      </w:pPr>
    </w:p>
    <w:p w:rsidR="00EA04D7" w:rsidRDefault="00EA04D7" w:rsidP="00EA04D7">
      <w:pPr>
        <w:ind w:right="340"/>
        <w:rPr>
          <w:sz w:val="24"/>
          <w:szCs w:val="24"/>
        </w:rPr>
      </w:pPr>
    </w:p>
    <w:p w:rsidR="00EA04D7" w:rsidRDefault="00EA04D7" w:rsidP="00EA04D7">
      <w:pPr>
        <w:ind w:right="340"/>
        <w:rPr>
          <w:sz w:val="24"/>
          <w:szCs w:val="24"/>
        </w:rPr>
      </w:pPr>
    </w:p>
    <w:p w:rsidR="00EA04D7" w:rsidRDefault="00EA04D7" w:rsidP="00EA04D7">
      <w:pPr>
        <w:spacing w:line="300" w:lineRule="exact"/>
        <w:ind w:right="340"/>
        <w:outlineLvl w:val="0"/>
        <w:rPr>
          <w:b/>
          <w:sz w:val="32"/>
          <w:szCs w:val="32"/>
        </w:rPr>
      </w:pPr>
    </w:p>
    <w:p w:rsidR="00173942" w:rsidRDefault="00173942" w:rsidP="00173942">
      <w:pPr>
        <w:spacing w:line="300" w:lineRule="exact"/>
        <w:ind w:right="340"/>
        <w:rPr>
          <w:b/>
          <w:sz w:val="32"/>
          <w:szCs w:val="32"/>
        </w:rPr>
      </w:pPr>
    </w:p>
    <w:p w:rsidR="00C8462F" w:rsidRDefault="00C8462F" w:rsidP="00173942">
      <w:pPr>
        <w:spacing w:line="300" w:lineRule="exact"/>
        <w:ind w:right="340"/>
        <w:rPr>
          <w:b/>
          <w:sz w:val="32"/>
          <w:szCs w:val="32"/>
        </w:rPr>
      </w:pPr>
    </w:p>
    <w:p w:rsidR="00EA04D7" w:rsidRDefault="00EA04D7" w:rsidP="00173942">
      <w:pPr>
        <w:spacing w:line="300" w:lineRule="exact"/>
        <w:ind w:right="340"/>
        <w:rPr>
          <w:b/>
          <w:sz w:val="32"/>
          <w:szCs w:val="32"/>
        </w:rPr>
      </w:pPr>
      <w:r>
        <w:rPr>
          <w:b/>
          <w:sz w:val="32"/>
          <w:szCs w:val="32"/>
        </w:rPr>
        <w:t>Possible side effects</w:t>
      </w:r>
    </w:p>
    <w:p w:rsidR="00EA04D7" w:rsidRDefault="00EA04D7" w:rsidP="00173942">
      <w:pPr>
        <w:spacing w:line="300" w:lineRule="exact"/>
        <w:rPr>
          <w:sz w:val="24"/>
          <w:szCs w:val="24"/>
        </w:rPr>
      </w:pPr>
      <w:r>
        <w:rPr>
          <w:sz w:val="24"/>
          <w:szCs w:val="24"/>
        </w:rPr>
        <w:t>Sorafenib can cause many different side effects.  Some are more likely to</w:t>
      </w:r>
      <w:r w:rsidR="00173942">
        <w:rPr>
          <w:sz w:val="24"/>
          <w:szCs w:val="24"/>
        </w:rPr>
        <w:t xml:space="preserve"> </w:t>
      </w:r>
      <w:r>
        <w:rPr>
          <w:sz w:val="24"/>
          <w:szCs w:val="24"/>
        </w:rPr>
        <w:t>occur than others.  Everyone is different and not everyone gets all the side effects. Most side effects are usually temporary, but in some rare cases they can be</w:t>
      </w:r>
      <w:r w:rsidR="00173942">
        <w:rPr>
          <w:sz w:val="24"/>
          <w:szCs w:val="24"/>
        </w:rPr>
        <w:t xml:space="preserve"> </w:t>
      </w:r>
      <w:r>
        <w:rPr>
          <w:sz w:val="24"/>
          <w:szCs w:val="24"/>
        </w:rPr>
        <w:t>life-threatening.  It is important to tell your hospital doctor or nurse about any side effects so they can be monitored</w:t>
      </w:r>
      <w:r w:rsidR="00324E39">
        <w:rPr>
          <w:sz w:val="24"/>
          <w:szCs w:val="24"/>
        </w:rPr>
        <w:t xml:space="preserve"> and, where possible, treated. </w:t>
      </w:r>
      <w:r>
        <w:rPr>
          <w:sz w:val="24"/>
          <w:szCs w:val="24"/>
        </w:rPr>
        <w:t>If side effects are severe, you may need to stop your tablets, have a break from treatment or have a dose reduction.  A small number of people do not tolerate treatment.</w:t>
      </w:r>
    </w:p>
    <w:p w:rsidR="006B7E7B" w:rsidRDefault="006B7E7B" w:rsidP="00173942">
      <w:pPr>
        <w:spacing w:line="300" w:lineRule="exact"/>
        <w:ind w:right="340"/>
        <w:outlineLvl w:val="0"/>
        <w:rPr>
          <w:b/>
          <w:sz w:val="24"/>
          <w:szCs w:val="24"/>
        </w:rPr>
      </w:pPr>
    </w:p>
    <w:p w:rsidR="00DC5F25" w:rsidRDefault="00DC5F25" w:rsidP="00DC5F25">
      <w:pPr>
        <w:spacing w:line="140" w:lineRule="exact"/>
        <w:ind w:right="340"/>
        <w:outlineLvl w:val="0"/>
        <w:rPr>
          <w:b/>
          <w:sz w:val="24"/>
          <w:szCs w:val="24"/>
        </w:rPr>
      </w:pPr>
    </w:p>
    <w:p w:rsidR="00EA04D7" w:rsidRDefault="00EA04D7" w:rsidP="00173942">
      <w:pPr>
        <w:spacing w:line="300" w:lineRule="exact"/>
        <w:ind w:right="340"/>
        <w:outlineLvl w:val="0"/>
        <w:rPr>
          <w:b/>
          <w:sz w:val="24"/>
          <w:szCs w:val="24"/>
        </w:rPr>
      </w:pPr>
      <w:r>
        <w:rPr>
          <w:b/>
          <w:sz w:val="24"/>
          <w:szCs w:val="24"/>
        </w:rPr>
        <w:t>Common side effects (more than 1 in 10)</w:t>
      </w:r>
    </w:p>
    <w:p w:rsidR="00EA04D7" w:rsidRDefault="00EA04D7" w:rsidP="00173942">
      <w:pPr>
        <w:spacing w:line="200" w:lineRule="exact"/>
        <w:ind w:right="340"/>
        <w:rPr>
          <w:sz w:val="24"/>
          <w:szCs w:val="24"/>
        </w:rPr>
      </w:pPr>
    </w:p>
    <w:p w:rsidR="008424C6" w:rsidRDefault="008424C6" w:rsidP="00173942">
      <w:pPr>
        <w:numPr>
          <w:ilvl w:val="0"/>
          <w:numId w:val="2"/>
        </w:numPr>
        <w:spacing w:line="300" w:lineRule="exact"/>
        <w:textAlignment w:val="auto"/>
        <w:rPr>
          <w:b/>
          <w:bCs/>
          <w:sz w:val="24"/>
          <w:szCs w:val="24"/>
        </w:rPr>
      </w:pPr>
      <w:r>
        <w:rPr>
          <w:b/>
          <w:bCs/>
          <w:sz w:val="24"/>
          <w:szCs w:val="24"/>
        </w:rPr>
        <w:t>Hand/foot skin reaction</w:t>
      </w:r>
    </w:p>
    <w:p w:rsidR="008424C6" w:rsidRDefault="008424C6" w:rsidP="00173942">
      <w:pPr>
        <w:spacing w:line="300" w:lineRule="exact"/>
        <w:rPr>
          <w:bCs/>
          <w:sz w:val="24"/>
          <w:szCs w:val="24"/>
        </w:rPr>
      </w:pPr>
      <w:r>
        <w:rPr>
          <w:bCs/>
          <w:sz w:val="24"/>
          <w:szCs w:val="24"/>
        </w:rPr>
        <w:t xml:space="preserve">Some </w:t>
      </w:r>
      <w:r w:rsidR="00E6232C">
        <w:rPr>
          <w:bCs/>
          <w:sz w:val="24"/>
          <w:szCs w:val="24"/>
        </w:rPr>
        <w:t xml:space="preserve">patients </w:t>
      </w:r>
      <w:r>
        <w:rPr>
          <w:bCs/>
          <w:sz w:val="24"/>
          <w:szCs w:val="24"/>
        </w:rPr>
        <w:t>experience reddening and peeling of the skin on the hands and feet.  Simple moisturisers can help if this is mild, but if it interferes with walking or normal use of hands or fingers, please contact The Christie</w:t>
      </w:r>
      <w:r w:rsidR="00AD3CBF">
        <w:rPr>
          <w:bCs/>
          <w:sz w:val="24"/>
          <w:szCs w:val="24"/>
        </w:rPr>
        <w:t xml:space="preserve"> Hotline</w:t>
      </w:r>
      <w:r>
        <w:rPr>
          <w:bCs/>
          <w:sz w:val="24"/>
          <w:szCs w:val="24"/>
        </w:rPr>
        <w:t>.</w:t>
      </w:r>
    </w:p>
    <w:p w:rsidR="008424C6" w:rsidRDefault="008424C6" w:rsidP="00173942">
      <w:pPr>
        <w:spacing w:line="180" w:lineRule="exact"/>
        <w:rPr>
          <w:bCs/>
          <w:sz w:val="24"/>
          <w:szCs w:val="24"/>
        </w:rPr>
      </w:pPr>
    </w:p>
    <w:p w:rsidR="00F63BF7" w:rsidRDefault="00F63BF7" w:rsidP="00173942">
      <w:pPr>
        <w:numPr>
          <w:ilvl w:val="0"/>
          <w:numId w:val="2"/>
        </w:numPr>
        <w:spacing w:line="300" w:lineRule="exact"/>
        <w:textAlignment w:val="auto"/>
        <w:rPr>
          <w:b/>
          <w:bCs/>
          <w:sz w:val="24"/>
          <w:szCs w:val="24"/>
        </w:rPr>
      </w:pPr>
      <w:r>
        <w:rPr>
          <w:b/>
          <w:bCs/>
          <w:sz w:val="24"/>
          <w:szCs w:val="24"/>
        </w:rPr>
        <w:t xml:space="preserve">Diarrhoea </w:t>
      </w:r>
    </w:p>
    <w:p w:rsidR="00F63BF7" w:rsidRDefault="002A4CAF" w:rsidP="00173942">
      <w:pPr>
        <w:spacing w:line="300" w:lineRule="exact"/>
        <w:rPr>
          <w:b/>
          <w:bCs/>
          <w:sz w:val="24"/>
          <w:szCs w:val="24"/>
        </w:rPr>
      </w:pPr>
      <w:r>
        <w:rPr>
          <w:bCs/>
          <w:sz w:val="24"/>
          <w:szCs w:val="24"/>
        </w:rPr>
        <w:t xml:space="preserve">Mild diarrhoea is common. </w:t>
      </w:r>
      <w:r w:rsidR="00F63BF7">
        <w:rPr>
          <w:bCs/>
          <w:sz w:val="24"/>
          <w:szCs w:val="24"/>
        </w:rPr>
        <w:t>Anti-diarrhoeal tablets (loperamide) can be prescribed</w:t>
      </w:r>
      <w:r w:rsidR="00F63BF7">
        <w:rPr>
          <w:b/>
          <w:bCs/>
          <w:sz w:val="24"/>
          <w:szCs w:val="24"/>
        </w:rPr>
        <w:t xml:space="preserve"> </w:t>
      </w:r>
      <w:r>
        <w:rPr>
          <w:bCs/>
          <w:sz w:val="24"/>
          <w:szCs w:val="24"/>
        </w:rPr>
        <w:t xml:space="preserve">to control your symptoms. </w:t>
      </w:r>
      <w:r w:rsidR="00F63BF7">
        <w:rPr>
          <w:bCs/>
          <w:sz w:val="24"/>
          <w:szCs w:val="24"/>
        </w:rPr>
        <w:t>Severe diarrhoea is less common</w:t>
      </w:r>
      <w:r>
        <w:rPr>
          <w:bCs/>
          <w:sz w:val="24"/>
          <w:szCs w:val="24"/>
        </w:rPr>
        <w:t xml:space="preserve">. </w:t>
      </w:r>
      <w:r w:rsidR="00F63BF7">
        <w:rPr>
          <w:bCs/>
          <w:sz w:val="24"/>
          <w:szCs w:val="24"/>
        </w:rPr>
        <w:t xml:space="preserve">If </w:t>
      </w:r>
      <w:r>
        <w:rPr>
          <w:bCs/>
          <w:sz w:val="24"/>
          <w:szCs w:val="24"/>
        </w:rPr>
        <w:t>you develop</w:t>
      </w:r>
      <w:r w:rsidR="00F63BF7">
        <w:rPr>
          <w:bCs/>
          <w:sz w:val="24"/>
          <w:szCs w:val="24"/>
        </w:rPr>
        <w:t xml:space="preserve"> diarrhoea</w:t>
      </w:r>
      <w:r w:rsidR="00D669A2">
        <w:rPr>
          <w:bCs/>
          <w:sz w:val="24"/>
          <w:szCs w:val="24"/>
        </w:rPr>
        <w:t xml:space="preserve"> </w:t>
      </w:r>
      <w:r>
        <w:rPr>
          <w:bCs/>
          <w:sz w:val="24"/>
          <w:szCs w:val="24"/>
        </w:rPr>
        <w:t xml:space="preserve">with an increase in stool frequency of four or more times above your normal daily </w:t>
      </w:r>
      <w:r w:rsidR="00AD3CBF">
        <w:rPr>
          <w:bCs/>
          <w:sz w:val="24"/>
          <w:szCs w:val="24"/>
        </w:rPr>
        <w:t>bowel function, please contact The Christie H</w:t>
      </w:r>
      <w:r>
        <w:rPr>
          <w:bCs/>
          <w:sz w:val="24"/>
          <w:szCs w:val="24"/>
        </w:rPr>
        <w:t xml:space="preserve">otline. </w:t>
      </w:r>
    </w:p>
    <w:p w:rsidR="00F63BF7" w:rsidRPr="008424C6" w:rsidRDefault="00F63BF7" w:rsidP="00173942">
      <w:pPr>
        <w:spacing w:line="180" w:lineRule="exact"/>
        <w:textAlignment w:val="auto"/>
        <w:rPr>
          <w:b/>
          <w:bCs/>
          <w:sz w:val="24"/>
          <w:szCs w:val="24"/>
        </w:rPr>
      </w:pPr>
    </w:p>
    <w:p w:rsidR="008424C6" w:rsidRDefault="00203C13" w:rsidP="00173942">
      <w:pPr>
        <w:numPr>
          <w:ilvl w:val="0"/>
          <w:numId w:val="2"/>
        </w:numPr>
        <w:textAlignment w:val="auto"/>
        <w:rPr>
          <w:b/>
          <w:bCs/>
          <w:sz w:val="24"/>
          <w:szCs w:val="24"/>
        </w:rPr>
      </w:pPr>
      <w:r>
        <w:rPr>
          <w:b/>
          <w:bCs/>
          <w:sz w:val="24"/>
          <w:szCs w:val="24"/>
        </w:rPr>
        <w:t>Hair changes</w:t>
      </w:r>
    </w:p>
    <w:p w:rsidR="00203C13" w:rsidRPr="00203C13" w:rsidRDefault="00203C13" w:rsidP="00574332">
      <w:pPr>
        <w:spacing w:line="300" w:lineRule="exact"/>
        <w:textAlignment w:val="auto"/>
        <w:rPr>
          <w:bCs/>
          <w:sz w:val="24"/>
          <w:szCs w:val="24"/>
        </w:rPr>
      </w:pPr>
      <w:r>
        <w:rPr>
          <w:bCs/>
          <w:sz w:val="24"/>
          <w:szCs w:val="24"/>
        </w:rPr>
        <w:t xml:space="preserve">It has been reported that some people may experience some hair thinning or changes in their hair colour. This is a temporary effect and should return to normal after you stop taking the medication. </w:t>
      </w:r>
    </w:p>
    <w:p w:rsidR="008E7037" w:rsidRDefault="008E7037" w:rsidP="00173942">
      <w:pPr>
        <w:spacing w:line="180" w:lineRule="exact"/>
        <w:textAlignment w:val="auto"/>
        <w:rPr>
          <w:b/>
          <w:bCs/>
          <w:sz w:val="24"/>
          <w:szCs w:val="24"/>
        </w:rPr>
      </w:pPr>
    </w:p>
    <w:p w:rsidR="00203C13" w:rsidRDefault="00203C13" w:rsidP="00173942">
      <w:pPr>
        <w:numPr>
          <w:ilvl w:val="0"/>
          <w:numId w:val="2"/>
        </w:numPr>
        <w:textAlignment w:val="auto"/>
        <w:rPr>
          <w:b/>
          <w:bCs/>
          <w:sz w:val="24"/>
          <w:szCs w:val="24"/>
        </w:rPr>
      </w:pPr>
      <w:r>
        <w:rPr>
          <w:b/>
          <w:bCs/>
          <w:sz w:val="24"/>
          <w:szCs w:val="24"/>
        </w:rPr>
        <w:t xml:space="preserve">Decreased appetite </w:t>
      </w:r>
      <w:r w:rsidR="00AD3CBF">
        <w:rPr>
          <w:b/>
          <w:bCs/>
          <w:sz w:val="24"/>
          <w:szCs w:val="24"/>
        </w:rPr>
        <w:t>and weight loss</w:t>
      </w:r>
    </w:p>
    <w:p w:rsidR="00203C13" w:rsidRPr="00203C13" w:rsidRDefault="00AD3CBF" w:rsidP="00574332">
      <w:pPr>
        <w:pStyle w:val="ListParagraph"/>
        <w:spacing w:line="300" w:lineRule="exact"/>
        <w:ind w:left="0" w:right="-113"/>
        <w:textAlignment w:val="auto"/>
        <w:rPr>
          <w:bCs/>
          <w:sz w:val="24"/>
          <w:szCs w:val="24"/>
        </w:rPr>
      </w:pPr>
      <w:r>
        <w:rPr>
          <w:bCs/>
          <w:sz w:val="24"/>
          <w:szCs w:val="24"/>
        </w:rPr>
        <w:t>We</w:t>
      </w:r>
      <w:r w:rsidR="00203C13" w:rsidRPr="00203C13">
        <w:rPr>
          <w:bCs/>
          <w:sz w:val="24"/>
          <w:szCs w:val="24"/>
        </w:rPr>
        <w:t xml:space="preserve"> advise </w:t>
      </w:r>
      <w:r w:rsidR="00203C13">
        <w:rPr>
          <w:bCs/>
          <w:sz w:val="24"/>
          <w:szCs w:val="24"/>
        </w:rPr>
        <w:t xml:space="preserve">you </w:t>
      </w:r>
      <w:r w:rsidR="00203C13" w:rsidRPr="00203C13">
        <w:rPr>
          <w:bCs/>
          <w:sz w:val="24"/>
          <w:szCs w:val="24"/>
        </w:rPr>
        <w:t>to try and eat</w:t>
      </w:r>
      <w:r w:rsidR="00203C13">
        <w:rPr>
          <w:bCs/>
          <w:sz w:val="24"/>
          <w:szCs w:val="24"/>
        </w:rPr>
        <w:t xml:space="preserve"> and drink as normal</w:t>
      </w:r>
      <w:r>
        <w:rPr>
          <w:bCs/>
          <w:sz w:val="24"/>
          <w:szCs w:val="24"/>
        </w:rPr>
        <w:t>. Y</w:t>
      </w:r>
      <w:r w:rsidR="00203C13" w:rsidRPr="00203C13">
        <w:rPr>
          <w:bCs/>
          <w:sz w:val="24"/>
          <w:szCs w:val="24"/>
        </w:rPr>
        <w:t xml:space="preserve">our weight will be monitored </w:t>
      </w:r>
      <w:r w:rsidR="00762FBB">
        <w:rPr>
          <w:bCs/>
          <w:sz w:val="24"/>
          <w:szCs w:val="24"/>
        </w:rPr>
        <w:t xml:space="preserve">at </w:t>
      </w:r>
      <w:r w:rsidR="00203C13" w:rsidRPr="00203C13">
        <w:rPr>
          <w:bCs/>
          <w:sz w:val="24"/>
          <w:szCs w:val="24"/>
        </w:rPr>
        <w:t xml:space="preserve">your outpatient appointments. </w:t>
      </w:r>
    </w:p>
    <w:p w:rsidR="00F63BF7" w:rsidRPr="00F63BF7" w:rsidRDefault="00F63BF7" w:rsidP="00C8462F">
      <w:pPr>
        <w:spacing w:line="180" w:lineRule="exact"/>
        <w:textAlignment w:val="auto"/>
        <w:rPr>
          <w:b/>
          <w:bCs/>
          <w:sz w:val="24"/>
          <w:szCs w:val="24"/>
        </w:rPr>
      </w:pPr>
    </w:p>
    <w:p w:rsidR="00EA04D7" w:rsidRDefault="00EA04D7" w:rsidP="00173942">
      <w:pPr>
        <w:numPr>
          <w:ilvl w:val="0"/>
          <w:numId w:val="2"/>
        </w:numPr>
        <w:textAlignment w:val="auto"/>
        <w:rPr>
          <w:b/>
          <w:bCs/>
          <w:sz w:val="24"/>
          <w:szCs w:val="24"/>
        </w:rPr>
      </w:pPr>
      <w:r>
        <w:rPr>
          <w:b/>
          <w:bCs/>
          <w:sz w:val="24"/>
          <w:szCs w:val="24"/>
        </w:rPr>
        <w:t>Hypertension (high blood pressure)</w:t>
      </w:r>
    </w:p>
    <w:p w:rsidR="0021438A" w:rsidRDefault="00976D91" w:rsidP="00173942">
      <w:pPr>
        <w:spacing w:line="300" w:lineRule="exact"/>
        <w:rPr>
          <w:bCs/>
          <w:sz w:val="24"/>
          <w:szCs w:val="24"/>
        </w:rPr>
      </w:pPr>
      <w:r>
        <w:rPr>
          <w:bCs/>
          <w:sz w:val="24"/>
          <w:szCs w:val="24"/>
        </w:rPr>
        <w:t>Your blood pressure will be checked at each clinic appointment. If you dev</w:t>
      </w:r>
      <w:r w:rsidR="007902C7">
        <w:rPr>
          <w:bCs/>
          <w:sz w:val="24"/>
          <w:szCs w:val="24"/>
        </w:rPr>
        <w:t>elop hypertension, the team will</w:t>
      </w:r>
      <w:r>
        <w:rPr>
          <w:bCs/>
          <w:sz w:val="24"/>
          <w:szCs w:val="24"/>
        </w:rPr>
        <w:t xml:space="preserve"> discuss commencing medication to control your blood pressure. Occasionally, we will need to stop your </w:t>
      </w:r>
      <w:r w:rsidR="00AD3CBF">
        <w:rPr>
          <w:bCs/>
          <w:sz w:val="24"/>
          <w:szCs w:val="24"/>
        </w:rPr>
        <w:t>s</w:t>
      </w:r>
      <w:r>
        <w:rPr>
          <w:bCs/>
          <w:sz w:val="24"/>
          <w:szCs w:val="24"/>
        </w:rPr>
        <w:t xml:space="preserve">orafenib if your blood pressure remains uncontrolled despite medication. </w:t>
      </w:r>
      <w:r w:rsidR="00AD3CBF">
        <w:rPr>
          <w:bCs/>
          <w:sz w:val="24"/>
          <w:szCs w:val="24"/>
        </w:rPr>
        <w:t>It is rare for patients to experience any serious heart problems.</w:t>
      </w:r>
    </w:p>
    <w:p w:rsidR="00EA04D7" w:rsidRDefault="00EA04D7" w:rsidP="00173942">
      <w:pPr>
        <w:spacing w:line="200" w:lineRule="exact"/>
        <w:rPr>
          <w:bCs/>
          <w:sz w:val="24"/>
          <w:szCs w:val="24"/>
        </w:rPr>
      </w:pPr>
    </w:p>
    <w:p w:rsidR="00EA04D7" w:rsidRDefault="00EA04D7" w:rsidP="00173942">
      <w:pPr>
        <w:numPr>
          <w:ilvl w:val="0"/>
          <w:numId w:val="2"/>
        </w:numPr>
        <w:spacing w:line="300" w:lineRule="exact"/>
        <w:textAlignment w:val="auto"/>
        <w:rPr>
          <w:b/>
          <w:bCs/>
          <w:sz w:val="24"/>
          <w:szCs w:val="24"/>
        </w:rPr>
      </w:pPr>
      <w:r>
        <w:rPr>
          <w:b/>
          <w:bCs/>
          <w:sz w:val="24"/>
          <w:szCs w:val="24"/>
        </w:rPr>
        <w:t>Mucositis (sore mouth and mouth ulcers)</w:t>
      </w:r>
    </w:p>
    <w:p w:rsidR="002F28FF" w:rsidRPr="002F28FF" w:rsidRDefault="002F28FF" w:rsidP="002F28FF">
      <w:pPr>
        <w:pStyle w:val="ListParagraph"/>
        <w:spacing w:line="300" w:lineRule="exact"/>
        <w:ind w:left="0"/>
        <w:rPr>
          <w:bCs/>
          <w:sz w:val="24"/>
          <w:szCs w:val="24"/>
        </w:rPr>
      </w:pPr>
      <w:r w:rsidRPr="002F28FF">
        <w:rPr>
          <w:bCs/>
          <w:sz w:val="24"/>
          <w:szCs w:val="24"/>
        </w:rPr>
        <w:t>Sorafenib can cause a sore mouth and mouth ulcers.  Usually this is mild and responds to mouth washes.  If it is severe enough to stop you eating and drinking normally, please contact The Christie.</w:t>
      </w:r>
    </w:p>
    <w:p w:rsidR="00EA04D7" w:rsidRDefault="00EA04D7" w:rsidP="00324E39">
      <w:pPr>
        <w:spacing w:line="200" w:lineRule="exact"/>
        <w:rPr>
          <w:bCs/>
          <w:sz w:val="24"/>
          <w:szCs w:val="24"/>
        </w:rPr>
      </w:pPr>
    </w:p>
    <w:p w:rsidR="00EA04D7" w:rsidRDefault="00EA04D7" w:rsidP="00173942">
      <w:pPr>
        <w:numPr>
          <w:ilvl w:val="0"/>
          <w:numId w:val="2"/>
        </w:numPr>
        <w:spacing w:line="300" w:lineRule="exact"/>
        <w:textAlignment w:val="auto"/>
        <w:rPr>
          <w:b/>
          <w:bCs/>
          <w:sz w:val="24"/>
          <w:szCs w:val="24"/>
        </w:rPr>
      </w:pPr>
      <w:r>
        <w:rPr>
          <w:b/>
          <w:bCs/>
          <w:sz w:val="24"/>
          <w:szCs w:val="24"/>
        </w:rPr>
        <w:t>Tiredness</w:t>
      </w:r>
    </w:p>
    <w:p w:rsidR="00EA04D7" w:rsidRDefault="00EA04D7" w:rsidP="00173942">
      <w:pPr>
        <w:spacing w:line="300" w:lineRule="exact"/>
        <w:rPr>
          <w:bCs/>
          <w:sz w:val="24"/>
          <w:szCs w:val="24"/>
        </w:rPr>
      </w:pPr>
      <w:r>
        <w:rPr>
          <w:bCs/>
          <w:sz w:val="24"/>
          <w:szCs w:val="24"/>
        </w:rPr>
        <w:t>Sorafenib may make you feel tired and lacking in energy, but</w:t>
      </w:r>
      <w:r w:rsidR="0076163C">
        <w:rPr>
          <w:bCs/>
          <w:sz w:val="24"/>
          <w:szCs w:val="24"/>
        </w:rPr>
        <w:t xml:space="preserve"> it should not affect your daily routine. </w:t>
      </w:r>
      <w:r>
        <w:rPr>
          <w:bCs/>
          <w:sz w:val="24"/>
          <w:szCs w:val="24"/>
        </w:rPr>
        <w:t>Try to take rest and g</w:t>
      </w:r>
      <w:r w:rsidR="000455C8">
        <w:rPr>
          <w:bCs/>
          <w:sz w:val="24"/>
          <w:szCs w:val="24"/>
        </w:rPr>
        <w:t xml:space="preserve">et help with household chores. </w:t>
      </w:r>
      <w:r>
        <w:rPr>
          <w:bCs/>
          <w:sz w:val="24"/>
          <w:szCs w:val="24"/>
        </w:rPr>
        <w:t>If</w:t>
      </w:r>
      <w:r w:rsidR="0076163C">
        <w:rPr>
          <w:bCs/>
          <w:sz w:val="24"/>
          <w:szCs w:val="24"/>
        </w:rPr>
        <w:t xml:space="preserve"> necessary take time off work. </w:t>
      </w:r>
      <w:r>
        <w:rPr>
          <w:bCs/>
          <w:sz w:val="24"/>
          <w:szCs w:val="24"/>
        </w:rPr>
        <w:t>Gentle exercise such as walking can be beneficial</w:t>
      </w:r>
      <w:r w:rsidR="003365E2">
        <w:rPr>
          <w:bCs/>
          <w:sz w:val="24"/>
          <w:szCs w:val="24"/>
        </w:rPr>
        <w:t xml:space="preserve">. </w:t>
      </w:r>
    </w:p>
    <w:p w:rsidR="00324E39" w:rsidRDefault="00324E39" w:rsidP="00173942">
      <w:pPr>
        <w:spacing w:line="200" w:lineRule="exact"/>
        <w:rPr>
          <w:bCs/>
          <w:sz w:val="24"/>
          <w:szCs w:val="24"/>
        </w:rPr>
      </w:pPr>
    </w:p>
    <w:p w:rsidR="00EA04D7" w:rsidRDefault="00EA04D7" w:rsidP="00173942">
      <w:pPr>
        <w:numPr>
          <w:ilvl w:val="0"/>
          <w:numId w:val="2"/>
        </w:numPr>
        <w:spacing w:line="300" w:lineRule="exact"/>
        <w:textAlignment w:val="auto"/>
        <w:rPr>
          <w:b/>
          <w:bCs/>
          <w:sz w:val="24"/>
          <w:szCs w:val="24"/>
        </w:rPr>
      </w:pPr>
      <w:r>
        <w:rPr>
          <w:b/>
          <w:bCs/>
          <w:sz w:val="24"/>
          <w:szCs w:val="24"/>
        </w:rPr>
        <w:t>Indigestion</w:t>
      </w:r>
    </w:p>
    <w:p w:rsidR="00EA04D7" w:rsidRDefault="00EA04D7" w:rsidP="00173942">
      <w:pPr>
        <w:spacing w:line="300" w:lineRule="exact"/>
        <w:rPr>
          <w:bCs/>
          <w:sz w:val="24"/>
          <w:szCs w:val="24"/>
        </w:rPr>
      </w:pPr>
      <w:r>
        <w:rPr>
          <w:bCs/>
          <w:sz w:val="24"/>
          <w:szCs w:val="24"/>
        </w:rPr>
        <w:t>Some patients experience indigestion which can be treated with tablets</w:t>
      </w:r>
      <w:r w:rsidR="00976364">
        <w:rPr>
          <w:bCs/>
          <w:sz w:val="24"/>
          <w:szCs w:val="24"/>
        </w:rPr>
        <w:t xml:space="preserve">. </w:t>
      </w:r>
    </w:p>
    <w:p w:rsidR="00C8462F" w:rsidRDefault="00C8462F" w:rsidP="00324E39">
      <w:pPr>
        <w:spacing w:line="200" w:lineRule="exact"/>
        <w:rPr>
          <w:bCs/>
          <w:sz w:val="24"/>
          <w:szCs w:val="24"/>
        </w:rPr>
      </w:pPr>
    </w:p>
    <w:p w:rsidR="002F28FF" w:rsidRDefault="002F28FF" w:rsidP="00324E39">
      <w:pPr>
        <w:spacing w:line="200" w:lineRule="exact"/>
        <w:rPr>
          <w:bCs/>
          <w:sz w:val="24"/>
          <w:szCs w:val="24"/>
        </w:rPr>
      </w:pPr>
    </w:p>
    <w:p w:rsidR="002F28FF" w:rsidRDefault="002F28FF" w:rsidP="00324E39">
      <w:pPr>
        <w:spacing w:line="200" w:lineRule="exact"/>
        <w:rPr>
          <w:bCs/>
          <w:sz w:val="24"/>
          <w:szCs w:val="24"/>
        </w:rPr>
      </w:pPr>
    </w:p>
    <w:p w:rsidR="002F28FF" w:rsidRDefault="002F28FF" w:rsidP="00324E39">
      <w:pPr>
        <w:spacing w:line="200" w:lineRule="exact"/>
        <w:rPr>
          <w:bCs/>
          <w:sz w:val="24"/>
          <w:szCs w:val="24"/>
        </w:rPr>
      </w:pPr>
    </w:p>
    <w:p w:rsidR="002F28FF" w:rsidRDefault="002F28FF" w:rsidP="00324E39">
      <w:pPr>
        <w:spacing w:line="200" w:lineRule="exact"/>
        <w:rPr>
          <w:bCs/>
          <w:sz w:val="24"/>
          <w:szCs w:val="24"/>
        </w:rPr>
      </w:pPr>
    </w:p>
    <w:p w:rsidR="002F28FF" w:rsidRDefault="002F28FF" w:rsidP="00324E39">
      <w:pPr>
        <w:spacing w:line="200" w:lineRule="exact"/>
        <w:rPr>
          <w:bCs/>
          <w:sz w:val="24"/>
          <w:szCs w:val="24"/>
        </w:rPr>
      </w:pPr>
    </w:p>
    <w:p w:rsidR="00EA04D7" w:rsidRDefault="00EA04D7" w:rsidP="00173942">
      <w:pPr>
        <w:numPr>
          <w:ilvl w:val="0"/>
          <w:numId w:val="2"/>
        </w:numPr>
        <w:spacing w:line="300" w:lineRule="exact"/>
        <w:ind w:right="-113"/>
        <w:textAlignment w:val="auto"/>
        <w:rPr>
          <w:b/>
          <w:bCs/>
          <w:sz w:val="24"/>
          <w:szCs w:val="24"/>
        </w:rPr>
      </w:pPr>
      <w:r>
        <w:rPr>
          <w:b/>
          <w:bCs/>
          <w:sz w:val="24"/>
          <w:szCs w:val="24"/>
        </w:rPr>
        <w:t>Nausea and vomiting</w:t>
      </w:r>
    </w:p>
    <w:p w:rsidR="00EA04D7" w:rsidRDefault="00EA04D7" w:rsidP="00574332">
      <w:pPr>
        <w:spacing w:line="300" w:lineRule="exact"/>
        <w:ind w:right="-113"/>
        <w:rPr>
          <w:bCs/>
          <w:sz w:val="24"/>
          <w:szCs w:val="24"/>
        </w:rPr>
      </w:pPr>
      <w:r>
        <w:rPr>
          <w:bCs/>
          <w:sz w:val="24"/>
          <w:szCs w:val="24"/>
        </w:rPr>
        <w:t xml:space="preserve">This is not a common problem but, if this does occur, you can be prescribed some </w:t>
      </w:r>
      <w:r w:rsidR="00C8462F">
        <w:rPr>
          <w:bCs/>
          <w:sz w:val="24"/>
          <w:szCs w:val="24"/>
        </w:rPr>
        <w:t xml:space="preserve">     </w:t>
      </w:r>
      <w:r>
        <w:rPr>
          <w:bCs/>
          <w:sz w:val="24"/>
          <w:szCs w:val="24"/>
        </w:rPr>
        <w:t>anti-s</w:t>
      </w:r>
      <w:r w:rsidR="00F63BF7">
        <w:rPr>
          <w:bCs/>
          <w:sz w:val="24"/>
          <w:szCs w:val="24"/>
        </w:rPr>
        <w:t>ickness tablets by your doctor.</w:t>
      </w:r>
    </w:p>
    <w:p w:rsidR="00EA04D7" w:rsidRDefault="00EA04D7" w:rsidP="00C8462F">
      <w:pPr>
        <w:spacing w:line="180" w:lineRule="exact"/>
        <w:rPr>
          <w:bCs/>
          <w:sz w:val="24"/>
          <w:szCs w:val="24"/>
        </w:rPr>
      </w:pPr>
    </w:p>
    <w:p w:rsidR="00EA04D7" w:rsidRDefault="00EA04D7" w:rsidP="00173942">
      <w:pPr>
        <w:numPr>
          <w:ilvl w:val="0"/>
          <w:numId w:val="2"/>
        </w:numPr>
        <w:spacing w:line="300" w:lineRule="exact"/>
        <w:textAlignment w:val="auto"/>
        <w:rPr>
          <w:b/>
          <w:bCs/>
          <w:sz w:val="24"/>
          <w:szCs w:val="24"/>
        </w:rPr>
      </w:pPr>
      <w:r>
        <w:rPr>
          <w:b/>
          <w:bCs/>
          <w:sz w:val="24"/>
          <w:szCs w:val="24"/>
        </w:rPr>
        <w:t>Delayed wound healing</w:t>
      </w:r>
    </w:p>
    <w:p w:rsidR="00EA04D7" w:rsidRDefault="00EA04D7" w:rsidP="00173942">
      <w:pPr>
        <w:spacing w:line="300" w:lineRule="exact"/>
        <w:rPr>
          <w:bCs/>
          <w:sz w:val="24"/>
          <w:szCs w:val="24"/>
        </w:rPr>
      </w:pPr>
      <w:r>
        <w:rPr>
          <w:bCs/>
          <w:sz w:val="24"/>
          <w:szCs w:val="24"/>
        </w:rPr>
        <w:t xml:space="preserve">Sorafenib </w:t>
      </w:r>
      <w:r w:rsidR="006B7E7B">
        <w:rPr>
          <w:bCs/>
          <w:sz w:val="24"/>
          <w:szCs w:val="24"/>
        </w:rPr>
        <w:t xml:space="preserve">may delay </w:t>
      </w:r>
      <w:r>
        <w:rPr>
          <w:bCs/>
          <w:sz w:val="24"/>
          <w:szCs w:val="24"/>
        </w:rPr>
        <w:t xml:space="preserve">wound healing. </w:t>
      </w:r>
      <w:r>
        <w:rPr>
          <w:b/>
          <w:bCs/>
          <w:sz w:val="24"/>
          <w:szCs w:val="24"/>
        </w:rPr>
        <w:t>The tablets will usually have to be stopped before and after surgery or dental extraction,</w:t>
      </w:r>
      <w:r>
        <w:rPr>
          <w:bCs/>
          <w:sz w:val="24"/>
          <w:szCs w:val="24"/>
        </w:rPr>
        <w:t xml:space="preserve"> and should not usually be taken if you have an open wound, leg ulcer or pressure sore. </w:t>
      </w:r>
      <w:r w:rsidR="00976364">
        <w:rPr>
          <w:bCs/>
          <w:sz w:val="24"/>
          <w:szCs w:val="24"/>
        </w:rPr>
        <w:t xml:space="preserve">Please inform your doctor </w:t>
      </w:r>
      <w:r w:rsidR="00AD3CBF">
        <w:rPr>
          <w:bCs/>
          <w:sz w:val="24"/>
          <w:szCs w:val="24"/>
        </w:rPr>
        <w:t>or dentist that you are taking sorafenib and alert T</w:t>
      </w:r>
      <w:r w:rsidR="00976364">
        <w:rPr>
          <w:bCs/>
          <w:sz w:val="24"/>
          <w:szCs w:val="24"/>
        </w:rPr>
        <w:t>he</w:t>
      </w:r>
      <w:r w:rsidR="00AD3CBF">
        <w:rPr>
          <w:bCs/>
          <w:sz w:val="24"/>
          <w:szCs w:val="24"/>
        </w:rPr>
        <w:t xml:space="preserve"> Christie</w:t>
      </w:r>
      <w:r w:rsidR="00976364">
        <w:rPr>
          <w:bCs/>
          <w:sz w:val="24"/>
          <w:szCs w:val="24"/>
        </w:rPr>
        <w:t xml:space="preserve"> thyroid team </w:t>
      </w:r>
      <w:r w:rsidR="00AD3CBF">
        <w:rPr>
          <w:bCs/>
          <w:sz w:val="24"/>
          <w:szCs w:val="24"/>
        </w:rPr>
        <w:t xml:space="preserve">of any planned medical or dental procedures so they </w:t>
      </w:r>
      <w:r w:rsidR="00976364">
        <w:rPr>
          <w:bCs/>
          <w:sz w:val="24"/>
          <w:szCs w:val="24"/>
        </w:rPr>
        <w:t>can</w:t>
      </w:r>
      <w:r w:rsidR="00AD3CBF">
        <w:rPr>
          <w:bCs/>
          <w:sz w:val="24"/>
          <w:szCs w:val="24"/>
        </w:rPr>
        <w:t xml:space="preserve"> advise about stopping s</w:t>
      </w:r>
      <w:r w:rsidR="00976364">
        <w:rPr>
          <w:bCs/>
          <w:sz w:val="24"/>
          <w:szCs w:val="24"/>
        </w:rPr>
        <w:t xml:space="preserve">orafenib. </w:t>
      </w:r>
    </w:p>
    <w:p w:rsidR="00EA04D7" w:rsidRDefault="00EA04D7" w:rsidP="00C8462F">
      <w:pPr>
        <w:spacing w:line="180" w:lineRule="exact"/>
        <w:rPr>
          <w:bCs/>
          <w:sz w:val="24"/>
          <w:szCs w:val="24"/>
        </w:rPr>
      </w:pPr>
    </w:p>
    <w:p w:rsidR="00EA04D7" w:rsidRDefault="00EA04D7" w:rsidP="00173942">
      <w:pPr>
        <w:numPr>
          <w:ilvl w:val="0"/>
          <w:numId w:val="2"/>
        </w:numPr>
        <w:spacing w:line="300" w:lineRule="exact"/>
        <w:ind w:right="-113"/>
        <w:textAlignment w:val="auto"/>
        <w:rPr>
          <w:b/>
          <w:bCs/>
          <w:sz w:val="24"/>
          <w:szCs w:val="24"/>
        </w:rPr>
      </w:pPr>
      <w:r>
        <w:rPr>
          <w:b/>
          <w:bCs/>
          <w:sz w:val="24"/>
          <w:szCs w:val="24"/>
        </w:rPr>
        <w:t>Prone to bleeding</w:t>
      </w:r>
    </w:p>
    <w:p w:rsidR="00EA04D7" w:rsidRDefault="00EA04D7" w:rsidP="00173942">
      <w:pPr>
        <w:spacing w:line="300" w:lineRule="exact"/>
        <w:ind w:right="-113"/>
        <w:rPr>
          <w:bCs/>
          <w:sz w:val="24"/>
          <w:szCs w:val="24"/>
        </w:rPr>
      </w:pPr>
      <w:r>
        <w:rPr>
          <w:bCs/>
          <w:sz w:val="24"/>
          <w:szCs w:val="24"/>
        </w:rPr>
        <w:t xml:space="preserve">Sorafenib can make you prone to </w:t>
      </w:r>
      <w:r w:rsidR="0062237A">
        <w:rPr>
          <w:bCs/>
          <w:sz w:val="24"/>
          <w:szCs w:val="24"/>
        </w:rPr>
        <w:t xml:space="preserve">bruising and bleeding, </w:t>
      </w:r>
      <w:r>
        <w:rPr>
          <w:bCs/>
          <w:sz w:val="24"/>
          <w:szCs w:val="24"/>
        </w:rPr>
        <w:t xml:space="preserve">for example, </w:t>
      </w:r>
      <w:r w:rsidR="0062237A">
        <w:rPr>
          <w:bCs/>
          <w:sz w:val="24"/>
          <w:szCs w:val="24"/>
        </w:rPr>
        <w:t xml:space="preserve">bleeding </w:t>
      </w:r>
      <w:r>
        <w:rPr>
          <w:bCs/>
          <w:sz w:val="24"/>
          <w:szCs w:val="24"/>
        </w:rPr>
        <w:t xml:space="preserve">from </w:t>
      </w:r>
      <w:r w:rsidR="008E7EDF">
        <w:rPr>
          <w:bCs/>
          <w:sz w:val="24"/>
          <w:szCs w:val="24"/>
        </w:rPr>
        <w:t>the nose, gums or in the urine.</w:t>
      </w:r>
      <w:r>
        <w:rPr>
          <w:bCs/>
          <w:sz w:val="24"/>
          <w:szCs w:val="24"/>
        </w:rPr>
        <w:t xml:space="preserve"> Contact The Christie Hotline if this occurs. </w:t>
      </w:r>
      <w:r w:rsidR="0062237A">
        <w:rPr>
          <w:bCs/>
          <w:sz w:val="24"/>
          <w:szCs w:val="24"/>
        </w:rPr>
        <w:t xml:space="preserve">A small number of patients may experience </w:t>
      </w:r>
      <w:r>
        <w:rPr>
          <w:bCs/>
          <w:sz w:val="24"/>
          <w:szCs w:val="24"/>
        </w:rPr>
        <w:t>serious bleeding complications.</w:t>
      </w:r>
    </w:p>
    <w:p w:rsidR="00EA04D7" w:rsidRDefault="00EA04D7" w:rsidP="00173942">
      <w:pPr>
        <w:spacing w:line="200" w:lineRule="exact"/>
        <w:ind w:right="-113"/>
        <w:rPr>
          <w:bCs/>
          <w:sz w:val="24"/>
          <w:szCs w:val="24"/>
        </w:rPr>
      </w:pPr>
    </w:p>
    <w:p w:rsidR="00EA04D7" w:rsidRDefault="00EA04D7" w:rsidP="00173942">
      <w:pPr>
        <w:outlineLvl w:val="0"/>
        <w:rPr>
          <w:b/>
          <w:bCs/>
          <w:sz w:val="24"/>
          <w:szCs w:val="24"/>
        </w:rPr>
      </w:pPr>
    </w:p>
    <w:p w:rsidR="00EA04D7" w:rsidRDefault="00EA04D7" w:rsidP="00173942">
      <w:pPr>
        <w:outlineLvl w:val="0"/>
        <w:rPr>
          <w:b/>
          <w:bCs/>
          <w:sz w:val="24"/>
          <w:szCs w:val="24"/>
        </w:rPr>
      </w:pPr>
      <w:r>
        <w:rPr>
          <w:b/>
          <w:bCs/>
          <w:sz w:val="24"/>
          <w:szCs w:val="24"/>
        </w:rPr>
        <w:t xml:space="preserve">Uncommon side effects (less than 1 in </w:t>
      </w:r>
      <w:r w:rsidR="00AD3CBF">
        <w:rPr>
          <w:b/>
          <w:bCs/>
          <w:sz w:val="24"/>
          <w:szCs w:val="24"/>
        </w:rPr>
        <w:t>10)</w:t>
      </w:r>
    </w:p>
    <w:p w:rsidR="00AD3CBF" w:rsidRDefault="00AD3CBF" w:rsidP="00C8462F">
      <w:pPr>
        <w:spacing w:line="180" w:lineRule="exact"/>
        <w:outlineLvl w:val="0"/>
        <w:rPr>
          <w:b/>
          <w:bCs/>
          <w:sz w:val="24"/>
          <w:szCs w:val="24"/>
        </w:rPr>
      </w:pPr>
    </w:p>
    <w:p w:rsidR="00AD3CBF" w:rsidRDefault="00AD3CBF" w:rsidP="00173942">
      <w:pPr>
        <w:numPr>
          <w:ilvl w:val="0"/>
          <w:numId w:val="2"/>
        </w:numPr>
        <w:spacing w:line="300" w:lineRule="exact"/>
        <w:ind w:right="-113"/>
        <w:textAlignment w:val="auto"/>
        <w:rPr>
          <w:b/>
          <w:bCs/>
          <w:sz w:val="24"/>
          <w:szCs w:val="24"/>
        </w:rPr>
      </w:pPr>
      <w:r>
        <w:rPr>
          <w:b/>
          <w:bCs/>
          <w:sz w:val="24"/>
          <w:szCs w:val="24"/>
        </w:rPr>
        <w:t>Anaemia</w:t>
      </w:r>
    </w:p>
    <w:p w:rsidR="00AD3CBF" w:rsidRDefault="00AD3CBF" w:rsidP="00173942">
      <w:pPr>
        <w:spacing w:line="300" w:lineRule="exact"/>
        <w:ind w:right="-113"/>
        <w:rPr>
          <w:bCs/>
          <w:sz w:val="24"/>
          <w:szCs w:val="24"/>
        </w:rPr>
      </w:pPr>
      <w:r>
        <w:rPr>
          <w:bCs/>
          <w:sz w:val="24"/>
          <w:szCs w:val="24"/>
        </w:rPr>
        <w:t xml:space="preserve">While having this treatment you may become anaemic.  This may make you feel tired and breathless.  We will </w:t>
      </w:r>
      <w:r w:rsidR="00574332">
        <w:rPr>
          <w:bCs/>
          <w:sz w:val="24"/>
          <w:szCs w:val="24"/>
        </w:rPr>
        <w:t>take</w:t>
      </w:r>
      <w:r>
        <w:rPr>
          <w:bCs/>
          <w:sz w:val="24"/>
          <w:szCs w:val="24"/>
        </w:rPr>
        <w:t xml:space="preserve"> a blood sample at every clinic appointment and monitor your blood counts</w:t>
      </w:r>
    </w:p>
    <w:p w:rsidR="00AD3CBF" w:rsidRDefault="00AD3CBF" w:rsidP="00C8462F">
      <w:pPr>
        <w:spacing w:line="180" w:lineRule="exact"/>
        <w:outlineLvl w:val="0"/>
        <w:rPr>
          <w:b/>
          <w:bCs/>
          <w:sz w:val="24"/>
          <w:szCs w:val="24"/>
        </w:rPr>
      </w:pPr>
    </w:p>
    <w:p w:rsidR="00AD3CBF" w:rsidRPr="00AD3CBF" w:rsidRDefault="00AD3CBF" w:rsidP="00173942">
      <w:pPr>
        <w:pStyle w:val="ListParagraph"/>
        <w:numPr>
          <w:ilvl w:val="0"/>
          <w:numId w:val="7"/>
        </w:numPr>
        <w:ind w:left="284" w:hanging="284"/>
        <w:outlineLvl w:val="0"/>
        <w:rPr>
          <w:b/>
          <w:bCs/>
          <w:sz w:val="24"/>
          <w:szCs w:val="24"/>
        </w:rPr>
      </w:pPr>
      <w:r>
        <w:rPr>
          <w:b/>
          <w:bCs/>
          <w:sz w:val="24"/>
          <w:szCs w:val="24"/>
        </w:rPr>
        <w:t>Rash</w:t>
      </w:r>
    </w:p>
    <w:p w:rsidR="00EA04D7" w:rsidRDefault="00EA04D7" w:rsidP="00574332">
      <w:pPr>
        <w:spacing w:line="300" w:lineRule="exact"/>
        <w:ind w:right="-113"/>
        <w:rPr>
          <w:bCs/>
          <w:sz w:val="24"/>
          <w:szCs w:val="24"/>
        </w:rPr>
      </w:pPr>
      <w:r>
        <w:rPr>
          <w:bCs/>
          <w:sz w:val="24"/>
          <w:szCs w:val="24"/>
        </w:rPr>
        <w:t xml:space="preserve">Sorafenib will make you more sensitive to the sun and can cause a rash. </w:t>
      </w:r>
      <w:r w:rsidR="002161A2">
        <w:rPr>
          <w:bCs/>
          <w:sz w:val="24"/>
          <w:szCs w:val="24"/>
        </w:rPr>
        <w:t>The rash often settles during treatment.</w:t>
      </w:r>
      <w:r w:rsidR="00E75B00">
        <w:rPr>
          <w:bCs/>
          <w:sz w:val="24"/>
          <w:szCs w:val="24"/>
        </w:rPr>
        <w:t xml:space="preserve"> </w:t>
      </w:r>
      <w:r>
        <w:rPr>
          <w:bCs/>
          <w:sz w:val="24"/>
          <w:szCs w:val="24"/>
        </w:rPr>
        <w:t>If this is widespread, please contact The Christie.  More rarely some patients can develop a similar rash in the groin.</w:t>
      </w:r>
    </w:p>
    <w:p w:rsidR="00EA04D7" w:rsidRDefault="00EA04D7" w:rsidP="00C8462F">
      <w:pPr>
        <w:spacing w:line="180" w:lineRule="exact"/>
        <w:rPr>
          <w:bCs/>
          <w:sz w:val="24"/>
          <w:szCs w:val="24"/>
        </w:rPr>
      </w:pPr>
    </w:p>
    <w:p w:rsidR="00EA04D7" w:rsidRPr="00B75CF0" w:rsidRDefault="00EA04D7" w:rsidP="00173942">
      <w:pPr>
        <w:numPr>
          <w:ilvl w:val="0"/>
          <w:numId w:val="3"/>
        </w:numPr>
        <w:rPr>
          <w:b/>
          <w:bCs/>
          <w:sz w:val="24"/>
          <w:szCs w:val="24"/>
        </w:rPr>
      </w:pPr>
      <w:r w:rsidRPr="00B75CF0">
        <w:rPr>
          <w:b/>
          <w:bCs/>
          <w:sz w:val="24"/>
          <w:szCs w:val="24"/>
        </w:rPr>
        <w:t>Liver and kidney problems</w:t>
      </w:r>
    </w:p>
    <w:p w:rsidR="00EA04D7" w:rsidRDefault="00EA04D7" w:rsidP="00173942">
      <w:pPr>
        <w:rPr>
          <w:bCs/>
          <w:sz w:val="24"/>
          <w:szCs w:val="24"/>
        </w:rPr>
      </w:pPr>
      <w:r>
        <w:rPr>
          <w:bCs/>
          <w:sz w:val="24"/>
          <w:szCs w:val="24"/>
        </w:rPr>
        <w:t xml:space="preserve">This medication can affect the way your liver and kidneys function.  </w:t>
      </w:r>
      <w:r w:rsidR="00321D29">
        <w:rPr>
          <w:bCs/>
          <w:sz w:val="24"/>
          <w:szCs w:val="24"/>
        </w:rPr>
        <w:t xml:space="preserve">We will request a blood sample at every clinic appointment. </w:t>
      </w:r>
    </w:p>
    <w:p w:rsidR="00EA04D7" w:rsidRDefault="001F013C" w:rsidP="00173942">
      <w:pPr>
        <w:rPr>
          <w:bCs/>
          <w:sz w:val="24"/>
          <w:szCs w:val="24"/>
        </w:rPr>
      </w:pPr>
      <w:r>
        <w:rPr>
          <w:b/>
          <w:bCs/>
          <w:noProof/>
          <w:sz w:val="24"/>
          <w:szCs w:val="24"/>
          <w:lang w:eastAsia="en-GB"/>
        </w:rPr>
        <mc:AlternateContent>
          <mc:Choice Requires="wps">
            <w:drawing>
              <wp:anchor distT="0" distB="0" distL="114300" distR="114300" simplePos="0" relativeHeight="251666432" behindDoc="0" locked="0" layoutInCell="1" allowOverlap="1" wp14:anchorId="5DA617F9" wp14:editId="47F29D6C">
                <wp:simplePos x="0" y="0"/>
                <wp:positionH relativeFrom="column">
                  <wp:posOffset>-517525</wp:posOffset>
                </wp:positionH>
                <wp:positionV relativeFrom="paragraph">
                  <wp:posOffset>156210</wp:posOffset>
                </wp:positionV>
                <wp:extent cx="476250" cy="4381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7625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0ABB" w:rsidRDefault="000E0ABB">
                            <w:r>
                              <w:rPr>
                                <w:noProof/>
                                <w:lang w:eastAsia="en-GB"/>
                              </w:rPr>
                              <w:drawing>
                                <wp:inline distT="0" distB="0" distL="0" distR="0" wp14:anchorId="1B07EA60" wp14:editId="19B7223E">
                                  <wp:extent cx="287020" cy="300688"/>
                                  <wp:effectExtent l="0" t="0" r="0" b="4445"/>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3006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0" type="#_x0000_t202" style="position:absolute;margin-left:-40.75pt;margin-top:12.3pt;width:37.5pt;height:3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" fillcolor="white [3201]" stroked="f" strokeweight=".5pt">
                <v:textbox>
                  <w:txbxContent>
                    <w:p w:rsidR="00324E39" w:rsidRDefault="00324E39">
                      <w:r>
                        <w:rPr>
                          <w:noProof/>
                          <w:lang w:eastAsia="en-GB"/>
                        </w:rPr>
                        <w:drawing>
                          <wp:inline distT="0" distB="0" distL="0" distR="0" wp14:anchorId="1B07EA60" wp14:editId="19B7223E">
                            <wp:extent cx="287020" cy="300688"/>
                            <wp:effectExtent l="0" t="0" r="0" b="4445"/>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 cy="300688"/>
                                    </a:xfrm>
                                    <a:prstGeom prst="rect">
                                      <a:avLst/>
                                    </a:prstGeom>
                                    <a:noFill/>
                                    <a:ln>
                                      <a:noFill/>
                                    </a:ln>
                                  </pic:spPr>
                                </pic:pic>
                              </a:graphicData>
                            </a:graphic>
                          </wp:inline>
                        </w:drawing>
                      </w:r>
                    </w:p>
                  </w:txbxContent>
                </v:textbox>
              </v:shape>
            </w:pict>
          </mc:Fallback>
        </mc:AlternateContent>
      </w:r>
    </w:p>
    <w:p w:rsidR="00C8462F" w:rsidRDefault="00C8462F" w:rsidP="00C8462F">
      <w:pPr>
        <w:spacing w:line="140" w:lineRule="exact"/>
        <w:rPr>
          <w:bCs/>
          <w:sz w:val="24"/>
          <w:szCs w:val="24"/>
        </w:rPr>
      </w:pPr>
    </w:p>
    <w:p w:rsidR="00EA04D7" w:rsidRDefault="00EA04D7" w:rsidP="00173942">
      <w:pPr>
        <w:outlineLvl w:val="0"/>
        <w:rPr>
          <w:b/>
          <w:bCs/>
          <w:sz w:val="24"/>
          <w:szCs w:val="24"/>
        </w:rPr>
      </w:pPr>
      <w:r>
        <w:rPr>
          <w:b/>
          <w:bCs/>
          <w:sz w:val="24"/>
          <w:szCs w:val="24"/>
        </w:rPr>
        <w:t>Rare side effects (less than 1 in 100)</w:t>
      </w:r>
    </w:p>
    <w:p w:rsidR="00C8462F" w:rsidRDefault="00C8462F" w:rsidP="00DC5F25">
      <w:pPr>
        <w:spacing w:line="140" w:lineRule="exact"/>
        <w:outlineLvl w:val="0"/>
        <w:rPr>
          <w:b/>
          <w:bCs/>
          <w:sz w:val="24"/>
          <w:szCs w:val="24"/>
        </w:rPr>
      </w:pPr>
    </w:p>
    <w:p w:rsidR="00C8462F" w:rsidRPr="00AD3CBF" w:rsidRDefault="00C8462F" w:rsidP="00C8462F">
      <w:pPr>
        <w:pStyle w:val="ListParagraph"/>
        <w:numPr>
          <w:ilvl w:val="0"/>
          <w:numId w:val="7"/>
        </w:numPr>
        <w:ind w:left="284" w:hanging="284"/>
        <w:outlineLvl w:val="0"/>
        <w:rPr>
          <w:b/>
          <w:bCs/>
          <w:sz w:val="24"/>
          <w:szCs w:val="24"/>
        </w:rPr>
      </w:pPr>
      <w:r>
        <w:rPr>
          <w:b/>
          <w:bCs/>
          <w:sz w:val="24"/>
          <w:szCs w:val="24"/>
        </w:rPr>
        <w:t>Increased risk of serious infection</w:t>
      </w:r>
    </w:p>
    <w:p w:rsidR="00EA04D7" w:rsidRDefault="00EA04D7" w:rsidP="00173942">
      <w:pPr>
        <w:spacing w:line="300" w:lineRule="exact"/>
        <w:rPr>
          <w:rFonts w:cs="Arial"/>
          <w:sz w:val="24"/>
          <w:szCs w:val="24"/>
        </w:rPr>
      </w:pPr>
      <w:r>
        <w:rPr>
          <w:rFonts w:cs="Arial"/>
          <w:sz w:val="24"/>
          <w:szCs w:val="24"/>
        </w:rPr>
        <w:t xml:space="preserve">You are vulnerable to infection while you are having chemotherapy.  Minor infections can become life-threatening in a matter of hours if left untreated.  Symptoms of infection include fever, shivering, sweats, sore throat, diarrhoea, discomfort when you pass urine, cough or breathlessness.  We recommend that you use a digital thermometer so you can check your temperature.  You can buy one from your local chemist. </w:t>
      </w:r>
    </w:p>
    <w:p w:rsidR="00EA04D7" w:rsidRDefault="00EA04D7" w:rsidP="00173942">
      <w:pPr>
        <w:spacing w:line="160" w:lineRule="exact"/>
        <w:rPr>
          <w:rFonts w:cs="Arial"/>
          <w:sz w:val="24"/>
          <w:szCs w:val="24"/>
        </w:rPr>
      </w:pPr>
    </w:p>
    <w:p w:rsidR="00EA04D7" w:rsidRDefault="00EA04D7" w:rsidP="00173942">
      <w:pPr>
        <w:spacing w:line="300" w:lineRule="exact"/>
        <w:rPr>
          <w:rFonts w:cs="Arial"/>
          <w:sz w:val="24"/>
          <w:szCs w:val="24"/>
        </w:rPr>
      </w:pPr>
      <w:r>
        <w:rPr>
          <w:rFonts w:cs="Arial"/>
          <w:b/>
          <w:sz w:val="24"/>
          <w:szCs w:val="24"/>
        </w:rPr>
        <w:t xml:space="preserve">If you feel unwell, </w:t>
      </w:r>
      <w:r w:rsidR="00DF41FA">
        <w:rPr>
          <w:rFonts w:cs="Arial"/>
          <w:b/>
          <w:sz w:val="24"/>
          <w:szCs w:val="24"/>
        </w:rPr>
        <w:t xml:space="preserve">if </w:t>
      </w:r>
      <w:r>
        <w:rPr>
          <w:rFonts w:cs="Arial"/>
          <w:b/>
          <w:sz w:val="24"/>
          <w:szCs w:val="24"/>
        </w:rPr>
        <w:t xml:space="preserve">you have symptoms of an infection or </w:t>
      </w:r>
      <w:r w:rsidR="00DF41FA">
        <w:rPr>
          <w:rFonts w:cs="Arial"/>
          <w:b/>
          <w:sz w:val="24"/>
          <w:szCs w:val="24"/>
        </w:rPr>
        <w:t xml:space="preserve">if </w:t>
      </w:r>
      <w:r>
        <w:rPr>
          <w:rFonts w:cs="Arial"/>
          <w:b/>
          <w:bCs/>
          <w:sz w:val="24"/>
          <w:szCs w:val="24"/>
        </w:rPr>
        <w:t>your temperature</w:t>
      </w:r>
      <w:r w:rsidR="00324E39">
        <w:rPr>
          <w:rFonts w:cs="Arial"/>
          <w:b/>
          <w:bCs/>
          <w:sz w:val="24"/>
          <w:szCs w:val="24"/>
        </w:rPr>
        <w:t xml:space="preserve"> is 37.5ºC or above or below 36</w:t>
      </w:r>
      <w:r>
        <w:rPr>
          <w:rFonts w:cs="Arial"/>
          <w:b/>
          <w:bCs/>
          <w:sz w:val="24"/>
          <w:szCs w:val="24"/>
        </w:rPr>
        <w:t>ºC contact The Christie Hotline straight away</w:t>
      </w:r>
      <w:r>
        <w:rPr>
          <w:rFonts w:cs="Arial"/>
          <w:sz w:val="24"/>
          <w:szCs w:val="24"/>
        </w:rPr>
        <w:t xml:space="preserve">.  </w:t>
      </w:r>
    </w:p>
    <w:p w:rsidR="00EA04D7" w:rsidRDefault="00EA04D7" w:rsidP="00DC5F25">
      <w:pPr>
        <w:overflowPunct/>
        <w:autoSpaceDE/>
        <w:adjustRightInd/>
        <w:spacing w:line="200" w:lineRule="exact"/>
        <w:ind w:right="340"/>
        <w:rPr>
          <w:rFonts w:ascii="Times New Roman" w:hAnsi="Times New Roman"/>
          <w:b/>
          <w:bCs/>
          <w:sz w:val="24"/>
          <w:szCs w:val="24"/>
          <w:u w:val="single"/>
          <w:lang w:val="en-US"/>
        </w:rPr>
      </w:pPr>
    </w:p>
    <w:p w:rsidR="00C8462F" w:rsidRPr="00AD3CBF" w:rsidRDefault="00C8462F" w:rsidP="00C8462F">
      <w:pPr>
        <w:pStyle w:val="ListParagraph"/>
        <w:numPr>
          <w:ilvl w:val="0"/>
          <w:numId w:val="7"/>
        </w:numPr>
        <w:ind w:left="284" w:hanging="284"/>
        <w:outlineLvl w:val="0"/>
        <w:rPr>
          <w:b/>
          <w:bCs/>
          <w:sz w:val="24"/>
          <w:szCs w:val="24"/>
        </w:rPr>
      </w:pPr>
      <w:r>
        <w:rPr>
          <w:b/>
          <w:bCs/>
          <w:sz w:val="24"/>
          <w:szCs w:val="24"/>
        </w:rPr>
        <w:t>Stevens-Johnson Syndrome</w:t>
      </w:r>
    </w:p>
    <w:p w:rsidR="00070A44" w:rsidRPr="00070A44" w:rsidRDefault="00070A44" w:rsidP="00C8462F">
      <w:pPr>
        <w:overflowPunct/>
        <w:autoSpaceDE/>
        <w:adjustRightInd/>
        <w:spacing w:line="300" w:lineRule="exact"/>
        <w:ind w:right="340"/>
        <w:rPr>
          <w:rFonts w:cs="Arial"/>
          <w:sz w:val="24"/>
          <w:szCs w:val="24"/>
          <w:lang w:val="en-US"/>
        </w:rPr>
      </w:pPr>
      <w:r w:rsidRPr="00070A44">
        <w:rPr>
          <w:rFonts w:cs="Arial"/>
          <w:sz w:val="24"/>
          <w:szCs w:val="24"/>
          <w:lang w:val="en-US"/>
        </w:rPr>
        <w:t>This is</w:t>
      </w:r>
      <w:r w:rsidR="00DF41FA">
        <w:rPr>
          <w:rFonts w:cs="Arial"/>
          <w:sz w:val="24"/>
          <w:szCs w:val="24"/>
          <w:lang w:val="en-US"/>
        </w:rPr>
        <w:t xml:space="preserve"> very rare.</w:t>
      </w:r>
      <w:r>
        <w:rPr>
          <w:rFonts w:cs="Arial"/>
          <w:sz w:val="24"/>
          <w:szCs w:val="24"/>
          <w:lang w:val="en-US"/>
        </w:rPr>
        <w:t xml:space="preserve"> </w:t>
      </w:r>
      <w:r w:rsidR="00DF41FA">
        <w:rPr>
          <w:rFonts w:cs="Arial"/>
          <w:sz w:val="24"/>
          <w:szCs w:val="24"/>
          <w:lang w:val="en-US"/>
        </w:rPr>
        <w:t xml:space="preserve">It is a </w:t>
      </w:r>
      <w:r w:rsidRPr="00070A44">
        <w:rPr>
          <w:rFonts w:cs="Arial"/>
          <w:sz w:val="24"/>
          <w:szCs w:val="24"/>
          <w:lang w:val="en-US"/>
        </w:rPr>
        <w:t xml:space="preserve">severe reaction to your medication that causes </w:t>
      </w:r>
      <w:r>
        <w:rPr>
          <w:rFonts w:cs="Arial"/>
          <w:sz w:val="24"/>
          <w:szCs w:val="24"/>
          <w:lang w:val="en-US"/>
        </w:rPr>
        <w:t>ulcers, blistering and peeling of the skin and surfaces of the eyes, mouth and throat. It may be associated with a cough</w:t>
      </w:r>
      <w:r w:rsidR="00166003">
        <w:rPr>
          <w:rFonts w:cs="Arial"/>
          <w:sz w:val="24"/>
          <w:szCs w:val="24"/>
          <w:lang w:val="en-US"/>
        </w:rPr>
        <w:t xml:space="preserve"> </w:t>
      </w:r>
      <w:r w:rsidR="00166003" w:rsidRPr="00A27154">
        <w:rPr>
          <w:rFonts w:cs="Arial"/>
          <w:sz w:val="24"/>
          <w:szCs w:val="24"/>
          <w:lang w:val="en-US"/>
        </w:rPr>
        <w:t>which produces a thick sputum</w:t>
      </w:r>
      <w:r w:rsidRPr="00A27154">
        <w:rPr>
          <w:rFonts w:cs="Arial"/>
          <w:sz w:val="24"/>
          <w:szCs w:val="24"/>
          <w:lang w:val="en-US"/>
        </w:rPr>
        <w:t xml:space="preserve">, </w:t>
      </w:r>
      <w:r>
        <w:rPr>
          <w:rFonts w:cs="Arial"/>
          <w:sz w:val="24"/>
          <w:szCs w:val="24"/>
          <w:lang w:val="en-US"/>
        </w:rPr>
        <w:t xml:space="preserve">headache and joint pain. You should contact </w:t>
      </w:r>
      <w:r w:rsidR="00C8462F">
        <w:rPr>
          <w:rFonts w:cs="Arial"/>
          <w:sz w:val="24"/>
          <w:szCs w:val="24"/>
          <w:lang w:val="en-US"/>
        </w:rPr>
        <w:t>T</w:t>
      </w:r>
      <w:r w:rsidRPr="00070A44">
        <w:rPr>
          <w:rFonts w:cs="Arial"/>
          <w:sz w:val="24"/>
          <w:szCs w:val="24"/>
          <w:lang w:val="en-US"/>
        </w:rPr>
        <w:t xml:space="preserve">he Christie Hotline or seek emergency medical care. </w:t>
      </w:r>
    </w:p>
    <w:p w:rsidR="00C8462F" w:rsidRDefault="00C8462F" w:rsidP="00173942">
      <w:pPr>
        <w:overflowPunct/>
        <w:autoSpaceDE/>
        <w:autoSpaceDN/>
        <w:adjustRightInd/>
        <w:spacing w:after="160" w:line="259" w:lineRule="auto"/>
        <w:textAlignment w:val="auto"/>
        <w:rPr>
          <w:rFonts w:cs="Arial"/>
          <w:b/>
          <w:bCs/>
          <w:sz w:val="24"/>
          <w:szCs w:val="24"/>
          <w:lang w:val="en-US"/>
        </w:rPr>
      </w:pPr>
    </w:p>
    <w:p w:rsidR="002F28FF" w:rsidRDefault="002F28FF" w:rsidP="00173942">
      <w:pPr>
        <w:overflowPunct/>
        <w:autoSpaceDE/>
        <w:autoSpaceDN/>
        <w:adjustRightInd/>
        <w:spacing w:after="160" w:line="259" w:lineRule="auto"/>
        <w:textAlignment w:val="auto"/>
        <w:rPr>
          <w:rFonts w:cs="Arial"/>
          <w:b/>
          <w:bCs/>
          <w:sz w:val="24"/>
          <w:szCs w:val="24"/>
          <w:lang w:val="en-US"/>
        </w:rPr>
      </w:pPr>
    </w:p>
    <w:p w:rsidR="00AD3CBF" w:rsidRPr="00070A44" w:rsidRDefault="00EA04D7" w:rsidP="00173942">
      <w:pPr>
        <w:overflowPunct/>
        <w:autoSpaceDE/>
        <w:autoSpaceDN/>
        <w:adjustRightInd/>
        <w:spacing w:after="160" w:line="259" w:lineRule="auto"/>
        <w:textAlignment w:val="auto"/>
        <w:rPr>
          <w:rFonts w:cs="Arial"/>
          <w:b/>
          <w:bCs/>
          <w:sz w:val="24"/>
          <w:szCs w:val="24"/>
          <w:lang w:val="en-US"/>
        </w:rPr>
      </w:pPr>
      <w:r>
        <w:rPr>
          <w:rFonts w:cs="Arial"/>
          <w:b/>
          <w:bCs/>
          <w:sz w:val="24"/>
          <w:szCs w:val="24"/>
          <w:lang w:val="en-US"/>
        </w:rPr>
        <w:t>Serious and potentially life-threatening side effects</w:t>
      </w:r>
    </w:p>
    <w:p w:rsidR="0021438A" w:rsidRDefault="00EA04D7" w:rsidP="00173942">
      <w:pPr>
        <w:overflowPunct/>
        <w:autoSpaceDE/>
        <w:adjustRightInd/>
        <w:spacing w:line="300" w:lineRule="atLeast"/>
        <w:ind w:right="340"/>
        <w:outlineLvl w:val="0"/>
        <w:rPr>
          <w:rFonts w:cs="Arial"/>
          <w:sz w:val="24"/>
          <w:szCs w:val="24"/>
          <w:lang w:val="en-US"/>
        </w:rPr>
      </w:pPr>
      <w:r>
        <w:rPr>
          <w:rFonts w:cs="Arial"/>
          <w:sz w:val="24"/>
          <w:szCs w:val="24"/>
          <w:lang w:val="en-US"/>
        </w:rPr>
        <w:t xml:space="preserve">In a small proportion of patients anti-cancer therapy can result in very severe side effects which may rarely result in death.  The team caring for you will discuss the risk of these side effects with you. </w:t>
      </w:r>
    </w:p>
    <w:p w:rsidR="00DC5F25" w:rsidRDefault="00DC5F25" w:rsidP="00DC5F25">
      <w:pPr>
        <w:overflowPunct/>
        <w:autoSpaceDE/>
        <w:adjustRightInd/>
        <w:spacing w:line="160" w:lineRule="exact"/>
        <w:ind w:right="340"/>
        <w:outlineLvl w:val="0"/>
        <w:rPr>
          <w:rFonts w:cs="Arial"/>
          <w:sz w:val="24"/>
          <w:szCs w:val="24"/>
          <w:lang w:val="en-US"/>
        </w:rPr>
      </w:pPr>
    </w:p>
    <w:p w:rsidR="0021438A" w:rsidRDefault="0021438A" w:rsidP="00173942">
      <w:pPr>
        <w:pStyle w:val="ListParagraph"/>
        <w:overflowPunct/>
        <w:autoSpaceDE/>
        <w:adjustRightInd/>
        <w:spacing w:line="300" w:lineRule="atLeast"/>
        <w:ind w:left="360" w:right="340"/>
        <w:rPr>
          <w:rFonts w:cs="Arial"/>
          <w:sz w:val="24"/>
          <w:szCs w:val="24"/>
          <w:lang w:val="en-US"/>
        </w:rPr>
      </w:pPr>
    </w:p>
    <w:p w:rsidR="00EA04D7" w:rsidRDefault="00EA04D7" w:rsidP="00173942">
      <w:pPr>
        <w:ind w:right="397"/>
        <w:outlineLvl w:val="0"/>
        <w:rPr>
          <w:b/>
          <w:bCs/>
          <w:sz w:val="32"/>
          <w:szCs w:val="32"/>
        </w:rPr>
      </w:pPr>
      <w:r>
        <w:rPr>
          <w:b/>
          <w:bCs/>
          <w:sz w:val="32"/>
          <w:szCs w:val="32"/>
        </w:rPr>
        <w:t>Late side effects</w:t>
      </w:r>
    </w:p>
    <w:p w:rsidR="00EA04D7" w:rsidRDefault="00EA04D7" w:rsidP="00173942">
      <w:pPr>
        <w:pStyle w:val="BodyText"/>
        <w:spacing w:line="300" w:lineRule="exact"/>
        <w:rPr>
          <w:sz w:val="24"/>
          <w:szCs w:val="24"/>
        </w:rPr>
      </w:pPr>
      <w:r>
        <w:rPr>
          <w:sz w:val="24"/>
          <w:szCs w:val="24"/>
        </w:rPr>
        <w:t>Some side effects may become evident only after a number of years.  In reaching any decision with you about treatment, the potential benefit you receive from treatment will be weighed against the risks of serious long term side effects to the heart, lungs, kidneys and bone marrow.  With some drugs there is also a small but definite risk of developing another cancer.  If any of these problems specifically applies to you, the doctor will discuss these with you and note this on your consent form.</w:t>
      </w:r>
    </w:p>
    <w:p w:rsidR="00DC5F25" w:rsidRDefault="00DC5F25" w:rsidP="00173942">
      <w:pPr>
        <w:pStyle w:val="BodyText"/>
        <w:spacing w:line="300" w:lineRule="exact"/>
        <w:rPr>
          <w:sz w:val="24"/>
          <w:szCs w:val="24"/>
        </w:rPr>
      </w:pPr>
    </w:p>
    <w:p w:rsidR="00DC5F25" w:rsidRDefault="00DC5F25" w:rsidP="00DC5F25">
      <w:pPr>
        <w:pStyle w:val="BodyText"/>
        <w:spacing w:line="140" w:lineRule="exact"/>
        <w:rPr>
          <w:sz w:val="24"/>
          <w:szCs w:val="24"/>
        </w:rPr>
      </w:pPr>
    </w:p>
    <w:p w:rsidR="00EA04D7" w:rsidRDefault="00EA04D7" w:rsidP="00173942">
      <w:pPr>
        <w:pStyle w:val="BodyText"/>
        <w:ind w:right="397"/>
        <w:rPr>
          <w:sz w:val="24"/>
          <w:szCs w:val="24"/>
        </w:rPr>
      </w:pPr>
      <w:r>
        <w:rPr>
          <w:b/>
          <w:bCs/>
          <w:sz w:val="32"/>
          <w:szCs w:val="32"/>
        </w:rPr>
        <w:t>Sex, contraception &amp; fertility</w:t>
      </w:r>
    </w:p>
    <w:p w:rsidR="00EA04D7" w:rsidRDefault="00EA04D7" w:rsidP="00173942">
      <w:pPr>
        <w:spacing w:line="120" w:lineRule="auto"/>
        <w:rPr>
          <w:b/>
          <w:bCs/>
          <w:sz w:val="24"/>
          <w:szCs w:val="24"/>
        </w:rPr>
      </w:pPr>
    </w:p>
    <w:p w:rsidR="00EA04D7" w:rsidRPr="001B17AA" w:rsidRDefault="00EA04D7" w:rsidP="00173942">
      <w:pPr>
        <w:spacing w:line="300" w:lineRule="exact"/>
        <w:ind w:right="397"/>
        <w:rPr>
          <w:sz w:val="24"/>
          <w:szCs w:val="24"/>
        </w:rPr>
      </w:pPr>
      <w:r>
        <w:rPr>
          <w:b/>
          <w:bCs/>
          <w:sz w:val="24"/>
          <w:szCs w:val="24"/>
        </w:rPr>
        <w:t xml:space="preserve">Protecting your partner and contraception:  </w:t>
      </w:r>
      <w:r>
        <w:rPr>
          <w:sz w:val="24"/>
          <w:szCs w:val="24"/>
        </w:rPr>
        <w:t xml:space="preserve">We recommend that you or your partner use a </w:t>
      </w:r>
      <w:r w:rsidRPr="001B17AA">
        <w:rPr>
          <w:sz w:val="24"/>
          <w:szCs w:val="24"/>
        </w:rPr>
        <w:t xml:space="preserve">condom during </w:t>
      </w:r>
      <w:r>
        <w:rPr>
          <w:sz w:val="24"/>
          <w:szCs w:val="24"/>
        </w:rPr>
        <w:t xml:space="preserve">sexual </w:t>
      </w:r>
      <w:r w:rsidRPr="001B17AA">
        <w:rPr>
          <w:sz w:val="24"/>
          <w:szCs w:val="24"/>
        </w:rPr>
        <w:t>intercourse</w:t>
      </w:r>
      <w:r>
        <w:rPr>
          <w:sz w:val="24"/>
          <w:szCs w:val="24"/>
        </w:rPr>
        <w:t xml:space="preserve"> while you are having </w:t>
      </w:r>
      <w:r w:rsidR="00EF6824">
        <w:rPr>
          <w:sz w:val="24"/>
          <w:szCs w:val="24"/>
        </w:rPr>
        <w:t>this treatment</w:t>
      </w:r>
      <w:r>
        <w:rPr>
          <w:sz w:val="24"/>
          <w:szCs w:val="24"/>
        </w:rPr>
        <w:t xml:space="preserve">.  </w:t>
      </w:r>
      <w:r w:rsidR="00EF6824">
        <w:rPr>
          <w:sz w:val="24"/>
          <w:szCs w:val="24"/>
        </w:rPr>
        <w:t>This treatment</w:t>
      </w:r>
      <w:r>
        <w:rPr>
          <w:sz w:val="24"/>
          <w:szCs w:val="24"/>
        </w:rPr>
        <w:t xml:space="preserve"> is dangerous to unborn babies and this will also protect you and your partner</w:t>
      </w:r>
      <w:r w:rsidRPr="001B17AA">
        <w:rPr>
          <w:sz w:val="24"/>
          <w:szCs w:val="24"/>
        </w:rPr>
        <w:t xml:space="preserve"> from any drugs that may be present in semen and in the vagina.</w:t>
      </w:r>
      <w:r>
        <w:rPr>
          <w:sz w:val="24"/>
          <w:szCs w:val="24"/>
        </w:rPr>
        <w:t xml:space="preserve">  </w:t>
      </w:r>
      <w:r w:rsidRPr="001B17AA">
        <w:rPr>
          <w:sz w:val="24"/>
          <w:szCs w:val="24"/>
        </w:rPr>
        <w:t>If you suspect that you may be pregnant please tell your doctor immediately.</w:t>
      </w:r>
    </w:p>
    <w:p w:rsidR="00EA04D7" w:rsidRDefault="00EA04D7" w:rsidP="00173942">
      <w:pPr>
        <w:pStyle w:val="BodyText"/>
        <w:spacing w:line="180" w:lineRule="exact"/>
        <w:ind w:right="397"/>
        <w:rPr>
          <w:sz w:val="24"/>
          <w:szCs w:val="24"/>
        </w:rPr>
      </w:pPr>
    </w:p>
    <w:p w:rsidR="00EA04D7" w:rsidRPr="00E42927" w:rsidRDefault="00EA04D7" w:rsidP="00173942">
      <w:pPr>
        <w:pStyle w:val="BodyText"/>
        <w:spacing w:line="300" w:lineRule="exact"/>
        <w:ind w:right="397"/>
        <w:rPr>
          <w:sz w:val="24"/>
          <w:szCs w:val="24"/>
        </w:rPr>
      </w:pPr>
      <w:r w:rsidRPr="00DA7247">
        <w:rPr>
          <w:b/>
          <w:sz w:val="24"/>
          <w:szCs w:val="24"/>
        </w:rPr>
        <w:t xml:space="preserve">Fertility: </w:t>
      </w:r>
      <w:r w:rsidRPr="00DA7247">
        <w:rPr>
          <w:sz w:val="24"/>
          <w:szCs w:val="24"/>
        </w:rPr>
        <w:t xml:space="preserve">This </w:t>
      </w:r>
      <w:r w:rsidR="00EF6824">
        <w:rPr>
          <w:sz w:val="24"/>
          <w:szCs w:val="24"/>
        </w:rPr>
        <w:t>treatment</w:t>
      </w:r>
      <w:r w:rsidRPr="00DA7247">
        <w:rPr>
          <w:sz w:val="24"/>
          <w:szCs w:val="24"/>
        </w:rPr>
        <w:t xml:space="preserve"> may</w:t>
      </w:r>
      <w:r w:rsidRPr="00DA7247">
        <w:rPr>
          <w:color w:val="FF0000"/>
          <w:sz w:val="24"/>
          <w:szCs w:val="24"/>
        </w:rPr>
        <w:t xml:space="preserve"> </w:t>
      </w:r>
      <w:r w:rsidRPr="00DA7247">
        <w:rPr>
          <w:sz w:val="24"/>
          <w:szCs w:val="24"/>
        </w:rPr>
        <w:t xml:space="preserve">affect your ability to have children. </w:t>
      </w:r>
      <w:r>
        <w:rPr>
          <w:sz w:val="24"/>
          <w:szCs w:val="24"/>
        </w:rPr>
        <w:t xml:space="preserve"> </w:t>
      </w:r>
      <w:r w:rsidRPr="00E42927">
        <w:rPr>
          <w:sz w:val="24"/>
          <w:szCs w:val="24"/>
        </w:rPr>
        <w:t>Your doctor or nurse should have discussed this with you.  If not, please ask them before you start treatment.</w:t>
      </w:r>
    </w:p>
    <w:p w:rsidR="00EA04D7" w:rsidRDefault="00EA04D7" w:rsidP="00173942">
      <w:pPr>
        <w:pStyle w:val="BodyText"/>
        <w:ind w:right="397"/>
        <w:rPr>
          <w:sz w:val="24"/>
          <w:szCs w:val="24"/>
        </w:rPr>
      </w:pPr>
    </w:p>
    <w:p w:rsidR="00DC5F25" w:rsidRDefault="00DC5F25" w:rsidP="00DC5F25">
      <w:pPr>
        <w:pStyle w:val="BodyText"/>
        <w:spacing w:line="120" w:lineRule="auto"/>
        <w:ind w:right="397"/>
        <w:rPr>
          <w:sz w:val="24"/>
          <w:szCs w:val="24"/>
        </w:rPr>
      </w:pPr>
    </w:p>
    <w:p w:rsidR="00EA04D7" w:rsidRDefault="00EA04D7" w:rsidP="00173942">
      <w:pPr>
        <w:spacing w:line="280" w:lineRule="exact"/>
        <w:ind w:right="397"/>
        <w:rPr>
          <w:b/>
          <w:sz w:val="28"/>
          <w:szCs w:val="28"/>
        </w:rPr>
      </w:pPr>
      <w:r w:rsidRPr="0002296B">
        <w:rPr>
          <w:b/>
          <w:sz w:val="28"/>
          <w:szCs w:val="28"/>
        </w:rPr>
        <w:t>Contacts</w:t>
      </w:r>
    </w:p>
    <w:p w:rsidR="00EA04D7" w:rsidRDefault="00EA04D7" w:rsidP="00574332">
      <w:pPr>
        <w:spacing w:line="300" w:lineRule="exact"/>
        <w:ind w:right="397"/>
        <w:rPr>
          <w:sz w:val="24"/>
          <w:szCs w:val="24"/>
        </w:rPr>
      </w:pPr>
      <w:r w:rsidRPr="00221BF5">
        <w:rPr>
          <w:sz w:val="24"/>
          <w:szCs w:val="24"/>
        </w:rPr>
        <w:t>If you have any general questions or concerns about your</w:t>
      </w:r>
      <w:r>
        <w:rPr>
          <w:sz w:val="24"/>
          <w:szCs w:val="24"/>
        </w:rPr>
        <w:t xml:space="preserve"> </w:t>
      </w:r>
      <w:r w:rsidRPr="00221BF5">
        <w:rPr>
          <w:sz w:val="24"/>
          <w:szCs w:val="24"/>
        </w:rPr>
        <w:t>treatment</w:t>
      </w:r>
      <w:r>
        <w:rPr>
          <w:sz w:val="24"/>
          <w:szCs w:val="24"/>
        </w:rPr>
        <w:t>,</w:t>
      </w:r>
      <w:r w:rsidRPr="00221BF5">
        <w:rPr>
          <w:sz w:val="24"/>
          <w:szCs w:val="24"/>
        </w:rPr>
        <w:t xml:space="preserve"> please </w:t>
      </w:r>
      <w:r w:rsidR="00321D29">
        <w:rPr>
          <w:sz w:val="24"/>
          <w:szCs w:val="24"/>
        </w:rPr>
        <w:t xml:space="preserve">contact the thyroid team. </w:t>
      </w:r>
    </w:p>
    <w:p w:rsidR="00EA04D7" w:rsidRDefault="00EA04D7" w:rsidP="00EA04D7">
      <w:pPr>
        <w:spacing w:line="120" w:lineRule="auto"/>
        <w:ind w:right="397"/>
        <w:rPr>
          <w:sz w:val="24"/>
          <w:szCs w:val="24"/>
        </w:rPr>
      </w:pPr>
    </w:p>
    <w:p w:rsidR="00EA04D7" w:rsidRDefault="00EA04D7" w:rsidP="00EA04D7">
      <w:pPr>
        <w:numPr>
          <w:ilvl w:val="0"/>
          <w:numId w:val="1"/>
        </w:numPr>
        <w:tabs>
          <w:tab w:val="clear" w:pos="592"/>
          <w:tab w:val="num" w:pos="-372"/>
        </w:tabs>
        <w:ind w:left="0" w:right="397"/>
        <w:rPr>
          <w:sz w:val="24"/>
          <w:szCs w:val="24"/>
        </w:rPr>
      </w:pPr>
      <w:r>
        <w:rPr>
          <w:sz w:val="24"/>
          <w:szCs w:val="24"/>
        </w:rPr>
        <w:t>Administration enquiries</w:t>
      </w:r>
      <w:r>
        <w:rPr>
          <w:sz w:val="24"/>
          <w:szCs w:val="24"/>
        </w:rPr>
        <w:tab/>
      </w:r>
      <w:r>
        <w:rPr>
          <w:sz w:val="24"/>
          <w:szCs w:val="24"/>
        </w:rPr>
        <w:tab/>
      </w:r>
      <w:r w:rsidR="00CF27C2">
        <w:rPr>
          <w:sz w:val="24"/>
          <w:szCs w:val="24"/>
        </w:rPr>
        <w:tab/>
      </w:r>
      <w:r>
        <w:rPr>
          <w:sz w:val="24"/>
          <w:szCs w:val="24"/>
        </w:rPr>
        <w:t xml:space="preserve">0161 </w:t>
      </w:r>
      <w:r w:rsidR="00321D29">
        <w:rPr>
          <w:sz w:val="24"/>
          <w:szCs w:val="24"/>
        </w:rPr>
        <w:t>446 3331</w:t>
      </w:r>
    </w:p>
    <w:p w:rsidR="00EA04D7" w:rsidRDefault="00321D29" w:rsidP="00EA04D7">
      <w:pPr>
        <w:numPr>
          <w:ilvl w:val="0"/>
          <w:numId w:val="1"/>
        </w:numPr>
        <w:tabs>
          <w:tab w:val="clear" w:pos="592"/>
          <w:tab w:val="num" w:pos="-372"/>
        </w:tabs>
        <w:ind w:left="0" w:right="397"/>
        <w:rPr>
          <w:sz w:val="24"/>
          <w:szCs w:val="24"/>
        </w:rPr>
      </w:pPr>
      <w:r>
        <w:rPr>
          <w:sz w:val="24"/>
          <w:szCs w:val="24"/>
        </w:rPr>
        <w:t>Clinical Nurse Specialist, Debbie Elliott</w:t>
      </w:r>
      <w:r>
        <w:rPr>
          <w:sz w:val="24"/>
          <w:szCs w:val="24"/>
        </w:rPr>
        <w:tab/>
      </w:r>
      <w:r w:rsidR="00EA04D7">
        <w:rPr>
          <w:sz w:val="24"/>
          <w:szCs w:val="24"/>
        </w:rPr>
        <w:t xml:space="preserve">0161 </w:t>
      </w:r>
      <w:r>
        <w:rPr>
          <w:sz w:val="24"/>
          <w:szCs w:val="24"/>
        </w:rPr>
        <w:t>446 8041</w:t>
      </w:r>
    </w:p>
    <w:p w:rsidR="00EA04D7" w:rsidRDefault="00EA04D7" w:rsidP="00EA04D7">
      <w:pPr>
        <w:spacing w:line="120" w:lineRule="auto"/>
        <w:ind w:left="374" w:right="397"/>
        <w:rPr>
          <w:sz w:val="24"/>
          <w:szCs w:val="24"/>
        </w:rPr>
      </w:pPr>
    </w:p>
    <w:p w:rsidR="00EA04D7" w:rsidRPr="00D06CCC" w:rsidRDefault="00EA04D7" w:rsidP="00EA04D7">
      <w:pPr>
        <w:spacing w:line="120" w:lineRule="auto"/>
        <w:ind w:left="374" w:right="397"/>
        <w:rPr>
          <w:sz w:val="24"/>
          <w:szCs w:val="24"/>
        </w:rPr>
      </w:pPr>
    </w:p>
    <w:p w:rsidR="00EA04D7" w:rsidRDefault="00EA04D7" w:rsidP="00EA04D7">
      <w:pPr>
        <w:ind w:left="372" w:right="397"/>
        <w:rPr>
          <w:sz w:val="24"/>
          <w:szCs w:val="24"/>
        </w:rPr>
      </w:pPr>
      <w:r>
        <w:rPr>
          <w:rFonts w:cs="Arial"/>
          <w:sz w:val="24"/>
          <w:szCs w:val="24"/>
        </w:rPr>
        <w:t>For advice ring The Christie Hotline on 0161 446 3658 (24 hours)</w:t>
      </w:r>
    </w:p>
    <w:p w:rsidR="00EA04D7" w:rsidRDefault="00EA04D7" w:rsidP="00EA04D7">
      <w:pPr>
        <w:ind w:right="397"/>
        <w:rPr>
          <w:sz w:val="24"/>
          <w:szCs w:val="24"/>
        </w:rPr>
      </w:pPr>
    </w:p>
    <w:p w:rsidR="00EA04D7" w:rsidRDefault="006B7E7B" w:rsidP="006B7E7B">
      <w:pPr>
        <w:ind w:right="397"/>
        <w:outlineLvl w:val="0"/>
        <w:rPr>
          <w:sz w:val="24"/>
          <w:szCs w:val="24"/>
        </w:rPr>
      </w:pPr>
      <w:r>
        <w:rPr>
          <w:sz w:val="24"/>
          <w:szCs w:val="24"/>
        </w:rPr>
        <w:t xml:space="preserve">                  </w:t>
      </w:r>
      <w:r w:rsidR="00070A44">
        <w:rPr>
          <w:sz w:val="24"/>
          <w:szCs w:val="24"/>
        </w:rPr>
        <w:t>Your C</w:t>
      </w:r>
      <w:r w:rsidR="00EA04D7">
        <w:rPr>
          <w:sz w:val="24"/>
          <w:szCs w:val="24"/>
        </w:rPr>
        <w:t>onsultant is:  .....................................................................</w:t>
      </w:r>
    </w:p>
    <w:p w:rsidR="00EA04D7" w:rsidRDefault="00EA04D7" w:rsidP="00EA04D7">
      <w:pPr>
        <w:ind w:right="397"/>
        <w:jc w:val="center"/>
        <w:rPr>
          <w:sz w:val="24"/>
          <w:szCs w:val="24"/>
        </w:rPr>
      </w:pPr>
    </w:p>
    <w:p w:rsidR="00EA04D7" w:rsidRDefault="00EA04D7" w:rsidP="00EA04D7">
      <w:pPr>
        <w:ind w:right="397"/>
        <w:jc w:val="center"/>
        <w:outlineLvl w:val="0"/>
        <w:rPr>
          <w:sz w:val="24"/>
          <w:szCs w:val="24"/>
        </w:rPr>
      </w:pPr>
      <w:r>
        <w:rPr>
          <w:sz w:val="24"/>
          <w:szCs w:val="24"/>
        </w:rPr>
        <w:t>Your hospital number is:   ...........................................................</w:t>
      </w:r>
    </w:p>
    <w:p w:rsidR="00EA04D7" w:rsidRDefault="00EA04D7" w:rsidP="00EA04D7">
      <w:pPr>
        <w:ind w:right="397"/>
        <w:jc w:val="center"/>
        <w:rPr>
          <w:sz w:val="24"/>
          <w:szCs w:val="24"/>
        </w:rPr>
      </w:pPr>
    </w:p>
    <w:p w:rsidR="00EA04D7" w:rsidRDefault="00EA04D7" w:rsidP="00EA04D7">
      <w:pPr>
        <w:ind w:right="397"/>
        <w:jc w:val="center"/>
        <w:outlineLvl w:val="0"/>
        <w:rPr>
          <w:sz w:val="24"/>
          <w:szCs w:val="24"/>
        </w:rPr>
      </w:pPr>
      <w:r>
        <w:rPr>
          <w:sz w:val="24"/>
          <w:szCs w:val="24"/>
        </w:rPr>
        <w:t>Your key worker is:  ....................................................................</w:t>
      </w:r>
    </w:p>
    <w:p w:rsidR="00EA04D7" w:rsidRDefault="00EA04D7" w:rsidP="00EA04D7">
      <w:pPr>
        <w:ind w:right="397"/>
        <w:jc w:val="center"/>
        <w:outlineLvl w:val="0"/>
        <w:rPr>
          <w:sz w:val="24"/>
          <w:szCs w:val="24"/>
        </w:rPr>
      </w:pPr>
    </w:p>
    <w:p w:rsidR="00EA04D7" w:rsidRDefault="00DC5F25" w:rsidP="00DC5F25">
      <w:pPr>
        <w:ind w:right="397"/>
        <w:outlineLvl w:val="0"/>
        <w:rPr>
          <w:sz w:val="24"/>
          <w:szCs w:val="24"/>
        </w:rPr>
      </w:pPr>
      <w:r>
        <w:rPr>
          <w:noProof/>
          <w:lang w:eastAsia="en-GB"/>
        </w:rPr>
        <w:drawing>
          <wp:inline distT="0" distB="0" distL="0" distR="0">
            <wp:extent cx="1438275" cy="781050"/>
            <wp:effectExtent l="0" t="0" r="9525" b="0"/>
            <wp:docPr id="1" name="Picture 1" descr="information-standard-member-logo-positiv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standard-member-logo-positive_fu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8275" cy="781050"/>
                    </a:xfrm>
                    <a:prstGeom prst="rect">
                      <a:avLst/>
                    </a:prstGeom>
                    <a:noFill/>
                    <a:ln>
                      <a:noFill/>
                    </a:ln>
                  </pic:spPr>
                </pic:pic>
              </a:graphicData>
            </a:graphic>
          </wp:inline>
        </w:drawing>
      </w:r>
    </w:p>
    <w:p w:rsidR="00DC5F25" w:rsidRDefault="00DC5F25" w:rsidP="00DC5F25">
      <w:pPr>
        <w:jc w:val="center"/>
        <w:rPr>
          <w:sz w:val="20"/>
        </w:rPr>
      </w:pPr>
    </w:p>
    <w:p w:rsidR="00070A44" w:rsidRPr="00DC5F25" w:rsidRDefault="00DC5F25" w:rsidP="00DC5F25">
      <w:pPr>
        <w:jc w:val="center"/>
        <w:rPr>
          <w:sz w:val="20"/>
        </w:rPr>
      </w:pPr>
      <w:r w:rsidRPr="00DC5F25">
        <w:rPr>
          <w:sz w:val="20"/>
        </w:rPr>
        <w:t xml:space="preserve">The Christie Patient Information Service </w:t>
      </w:r>
      <w:r w:rsidR="00166003">
        <w:rPr>
          <w:sz w:val="20"/>
        </w:rPr>
        <w:t>April</w:t>
      </w:r>
      <w:r w:rsidRPr="00DC5F25">
        <w:rPr>
          <w:sz w:val="20"/>
        </w:rPr>
        <w:t xml:space="preserve"> 2016</w:t>
      </w:r>
    </w:p>
    <w:p w:rsidR="00DC5F25" w:rsidRPr="00DC5F25" w:rsidRDefault="00DC5F25" w:rsidP="00DC5F25">
      <w:pPr>
        <w:jc w:val="center"/>
        <w:rPr>
          <w:sz w:val="20"/>
        </w:rPr>
      </w:pPr>
      <w:r w:rsidRPr="00DC5F25">
        <w:rPr>
          <w:sz w:val="20"/>
        </w:rPr>
        <w:t xml:space="preserve">CHR/CT/1145/22.02.16 Version 1 Review </w:t>
      </w:r>
      <w:r w:rsidR="00166003">
        <w:rPr>
          <w:sz w:val="20"/>
        </w:rPr>
        <w:t>April</w:t>
      </w:r>
      <w:r w:rsidRPr="00DC5F25">
        <w:rPr>
          <w:sz w:val="20"/>
        </w:rPr>
        <w:t xml:space="preserve"> 2019</w:t>
      </w:r>
    </w:p>
    <w:p w:rsidR="007D7AEA" w:rsidRDefault="00EE15D1" w:rsidP="00DC5F25">
      <w:pPr>
        <w:jc w:val="center"/>
        <w:rPr>
          <w:sz w:val="20"/>
        </w:rPr>
      </w:pPr>
      <w:hyperlink r:id="rId15" w:history="1">
        <w:r w:rsidR="00DC5F25" w:rsidRPr="00DC5F25">
          <w:rPr>
            <w:rStyle w:val="Hyperlink"/>
            <w:sz w:val="20"/>
          </w:rPr>
          <w:t>www.christie.nhs.uk</w:t>
        </w:r>
      </w:hyperlink>
      <w:r w:rsidR="00DC5F25" w:rsidRPr="00DC5F25">
        <w:rPr>
          <w:sz w:val="20"/>
        </w:rPr>
        <w:t xml:space="preserve">  Tel: 0161 446 3000</w:t>
      </w:r>
    </w:p>
    <w:p w:rsidR="007D7AEA" w:rsidRDefault="007D7AEA" w:rsidP="00DC5F25">
      <w:pPr>
        <w:jc w:val="center"/>
        <w:rPr>
          <w:sz w:val="20"/>
        </w:rPr>
      </w:pPr>
    </w:p>
    <w:p w:rsidR="003B3AC0" w:rsidRPr="00DC5F25" w:rsidRDefault="007D7AEA" w:rsidP="00DC5F25">
      <w:pPr>
        <w:jc w:val="center"/>
        <w:rPr>
          <w:sz w:val="20"/>
        </w:rPr>
      </w:pPr>
      <w:r>
        <w:rPr>
          <w:sz w:val="20"/>
        </w:rPr>
        <w:t>Details of the sources used are available, please contact patient.information@christie.nhs.uk</w:t>
      </w:r>
      <w:r w:rsidR="00EA04D7">
        <w:rPr>
          <w:noProof/>
          <w:lang w:eastAsia="en-GB"/>
        </w:rPr>
        <mc:AlternateContent>
          <mc:Choice Requires="wps">
            <w:drawing>
              <wp:anchor distT="0" distB="0" distL="114300" distR="114300" simplePos="0" relativeHeight="251663360" behindDoc="0" locked="0" layoutInCell="1" allowOverlap="1" wp14:anchorId="19F21433" wp14:editId="76FDB1A8">
                <wp:simplePos x="0" y="0"/>
                <wp:positionH relativeFrom="column">
                  <wp:posOffset>1094740</wp:posOffset>
                </wp:positionH>
                <wp:positionV relativeFrom="paragraph">
                  <wp:posOffset>6351270</wp:posOffset>
                </wp:positionV>
                <wp:extent cx="5638800" cy="1292860"/>
                <wp:effectExtent l="254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28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BB" w:rsidRDefault="000E0ABB" w:rsidP="00EA04D7">
                            <w:pPr>
                              <w:rPr>
                                <w:sz w:val="28"/>
                                <w:szCs w:val="28"/>
                              </w:rPr>
                            </w:pPr>
                            <w:r>
                              <w:rPr>
                                <w:sz w:val="28"/>
                                <w:szCs w:val="28"/>
                              </w:rPr>
                              <w:t>This treatment can have serious or possibly life-threatening side effects.  It is very important that you report side effects straight away.</w:t>
                            </w:r>
                          </w:p>
                          <w:p w:rsidR="000E0ABB" w:rsidRDefault="000E0ABB" w:rsidP="00EA04D7">
                            <w:pPr>
                              <w:rPr>
                                <w:sz w:val="28"/>
                                <w:szCs w:val="28"/>
                              </w:rPr>
                            </w:pPr>
                            <w:r>
                              <w:rPr>
                                <w:sz w:val="28"/>
                                <w:szCs w:val="28"/>
                              </w:rPr>
                              <w:t>Don’t delay, if you feel unwell, please ring The Christie Hotline on 0161 446 3658.  The lines are open 24 hours a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86.2pt;margin-top:500.1pt;width:444pt;height:10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" fillcolor="#ddd" stroked="f">
                <v:textbox>
                  <w:txbxContent>
                    <w:p w:rsidR="00324E39" w:rsidRDefault="00324E39" w:rsidP="00EA04D7">
                      <w:pPr>
                        <w:rPr>
                          <w:sz w:val="28"/>
                          <w:szCs w:val="28"/>
                        </w:rPr>
                      </w:pPr>
                      <w:r>
                        <w:rPr>
                          <w:sz w:val="28"/>
                          <w:szCs w:val="28"/>
                        </w:rPr>
                        <w:t>This treatment can have serious or possibly life-threatening side effects.  It is very important that you report side effects straight away.</w:t>
                      </w:r>
                    </w:p>
                    <w:p w:rsidR="00324E39" w:rsidRDefault="00324E39" w:rsidP="00EA04D7">
                      <w:pPr>
                        <w:rPr>
                          <w:sz w:val="28"/>
                          <w:szCs w:val="28"/>
                        </w:rPr>
                      </w:pPr>
                      <w:r>
                        <w:rPr>
                          <w:sz w:val="28"/>
                          <w:szCs w:val="28"/>
                        </w:rPr>
                        <w:t>Don’t delay, if you feel unwell, please ring The Christie Hotline on 0161 446 3658.  The lines are open 24 hours a day.</w:t>
                      </w:r>
                    </w:p>
                  </w:txbxContent>
                </v:textbox>
              </v:shape>
            </w:pict>
          </mc:Fallback>
        </mc:AlternateContent>
      </w:r>
      <w:r w:rsidR="00EA04D7">
        <w:rPr>
          <w:noProof/>
          <w:lang w:eastAsia="en-GB"/>
        </w:rPr>
        <mc:AlternateContent>
          <mc:Choice Requires="wps">
            <w:drawing>
              <wp:anchor distT="0" distB="0" distL="114300" distR="114300" simplePos="0" relativeHeight="251664384" behindDoc="0" locked="0" layoutInCell="1" allowOverlap="1" wp14:anchorId="7D955EA8" wp14:editId="665D5122">
                <wp:simplePos x="0" y="0"/>
                <wp:positionH relativeFrom="column">
                  <wp:posOffset>1094740</wp:posOffset>
                </wp:positionH>
                <wp:positionV relativeFrom="paragraph">
                  <wp:posOffset>6351270</wp:posOffset>
                </wp:positionV>
                <wp:extent cx="5638800" cy="1292860"/>
                <wp:effectExtent l="254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28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BB" w:rsidRDefault="000E0ABB" w:rsidP="00EA04D7">
                            <w:pPr>
                              <w:rPr>
                                <w:sz w:val="28"/>
                                <w:szCs w:val="28"/>
                              </w:rPr>
                            </w:pPr>
                            <w:r>
                              <w:rPr>
                                <w:sz w:val="28"/>
                                <w:szCs w:val="28"/>
                              </w:rPr>
                              <w:t>This treatment can have serious or possibly life-threatening side effects.  It is very important that you report side effects straight away.</w:t>
                            </w:r>
                          </w:p>
                          <w:p w:rsidR="000E0ABB" w:rsidRDefault="000E0ABB" w:rsidP="00EA04D7">
                            <w:pPr>
                              <w:rPr>
                                <w:sz w:val="28"/>
                                <w:szCs w:val="28"/>
                              </w:rPr>
                            </w:pPr>
                            <w:r>
                              <w:rPr>
                                <w:sz w:val="28"/>
                                <w:szCs w:val="28"/>
                              </w:rPr>
                              <w:t>Don’t delay, if you feel unwell, please ring The Christie Hotline on 0161 446 3658.  The lines are open 24 hours a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86.2pt;margin-top:500.1pt;width:444pt;height:10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" fillcolor="#ddd" stroked="f">
                <v:textbox>
                  <w:txbxContent>
                    <w:p w:rsidR="00324E39" w:rsidRDefault="00324E39" w:rsidP="00EA04D7">
                      <w:pPr>
                        <w:rPr>
                          <w:sz w:val="28"/>
                          <w:szCs w:val="28"/>
                        </w:rPr>
                      </w:pPr>
                      <w:r>
                        <w:rPr>
                          <w:sz w:val="28"/>
                          <w:szCs w:val="28"/>
                        </w:rPr>
                        <w:t>This treatment can have serious or possibly life-threatening side effects.  It is very important that you report side effects straight away.</w:t>
                      </w:r>
                    </w:p>
                    <w:p w:rsidR="00324E39" w:rsidRDefault="00324E39" w:rsidP="00EA04D7">
                      <w:pPr>
                        <w:rPr>
                          <w:sz w:val="28"/>
                          <w:szCs w:val="28"/>
                        </w:rPr>
                      </w:pPr>
                      <w:r>
                        <w:rPr>
                          <w:sz w:val="28"/>
                          <w:szCs w:val="28"/>
                        </w:rPr>
                        <w:t>Don’t delay, if you feel unwell, please ring The Christie Hotline on 0161 446 3658.  The lines are open 24 hours a day.</w:t>
                      </w:r>
                    </w:p>
                  </w:txbxContent>
                </v:textbox>
              </v:shape>
            </w:pict>
          </mc:Fallback>
        </mc:AlternateContent>
      </w:r>
      <w:r w:rsidR="00EA04D7">
        <w:rPr>
          <w:noProof/>
          <w:lang w:eastAsia="en-GB"/>
        </w:rPr>
        <mc:AlternateContent>
          <mc:Choice Requires="wps">
            <w:drawing>
              <wp:anchor distT="0" distB="0" distL="114300" distR="114300" simplePos="0" relativeHeight="251665408" behindDoc="0" locked="0" layoutInCell="1" allowOverlap="1" wp14:anchorId="24FE7A2B" wp14:editId="51A17DEA">
                <wp:simplePos x="0" y="0"/>
                <wp:positionH relativeFrom="column">
                  <wp:posOffset>1094740</wp:posOffset>
                </wp:positionH>
                <wp:positionV relativeFrom="paragraph">
                  <wp:posOffset>6351270</wp:posOffset>
                </wp:positionV>
                <wp:extent cx="5638800" cy="1292860"/>
                <wp:effectExtent l="254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28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ABB" w:rsidRDefault="000E0ABB" w:rsidP="00EA04D7">
                            <w:pPr>
                              <w:rPr>
                                <w:sz w:val="28"/>
                                <w:szCs w:val="28"/>
                              </w:rPr>
                            </w:pPr>
                            <w:r>
                              <w:rPr>
                                <w:sz w:val="28"/>
                                <w:szCs w:val="28"/>
                              </w:rPr>
                              <w:t>This treatment can have serious or possibly life-threatening side effects.  It is very important that you report side effects straight away.</w:t>
                            </w:r>
                          </w:p>
                          <w:p w:rsidR="000E0ABB" w:rsidRDefault="000E0ABB" w:rsidP="00EA04D7">
                            <w:pPr>
                              <w:rPr>
                                <w:sz w:val="28"/>
                                <w:szCs w:val="28"/>
                              </w:rPr>
                            </w:pPr>
                            <w:r>
                              <w:rPr>
                                <w:sz w:val="28"/>
                                <w:szCs w:val="28"/>
                              </w:rPr>
                              <w:t>Don’t delay, if you feel unwell, please ring The Christie Hotline on 0161 446 3658.  The lines are open 24 hours a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86.2pt;margin-top:500.1pt;width:444pt;height:10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" fillcolor="#ddd" stroked="f">
                <v:textbox>
                  <w:txbxContent>
                    <w:p w:rsidR="00324E39" w:rsidRDefault="00324E39" w:rsidP="00EA04D7">
                      <w:pPr>
                        <w:rPr>
                          <w:sz w:val="28"/>
                          <w:szCs w:val="28"/>
                        </w:rPr>
                      </w:pPr>
                      <w:r>
                        <w:rPr>
                          <w:sz w:val="28"/>
                          <w:szCs w:val="28"/>
                        </w:rPr>
                        <w:t>This treatment can have serious or possibly life-threatening side effects.  It is very important that you report side effects straight away.</w:t>
                      </w:r>
                    </w:p>
                    <w:p w:rsidR="00324E39" w:rsidRDefault="00324E39" w:rsidP="00EA04D7">
                      <w:pPr>
                        <w:rPr>
                          <w:sz w:val="28"/>
                          <w:szCs w:val="28"/>
                        </w:rPr>
                      </w:pPr>
                      <w:r>
                        <w:rPr>
                          <w:sz w:val="28"/>
                          <w:szCs w:val="28"/>
                        </w:rPr>
                        <w:t>Don’t delay, if you feel unwell, please ring The Christie Hotline on 0161 446 3658.  The lines are open 24 hours a day.</w:t>
                      </w:r>
                    </w:p>
                  </w:txbxContent>
                </v:textbox>
              </v:shape>
            </w:pict>
          </mc:Fallback>
        </mc:AlternateContent>
      </w:r>
    </w:p>
    <w:sectPr w:rsidR="003B3AC0" w:rsidRPr="00DC5F25" w:rsidSect="00C8462F">
      <w:footerReference w:type="default" r:id="rId16"/>
      <w:pgSz w:w="11909" w:h="16834" w:code="9"/>
      <w:pgMar w:top="431" w:right="907" w:bottom="431" w:left="1565" w:header="720" w:footer="397" w:gutter="0"/>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BB" w:rsidRDefault="000E0ABB" w:rsidP="00F63BF7">
      <w:r>
        <w:separator/>
      </w:r>
    </w:p>
  </w:endnote>
  <w:endnote w:type="continuationSeparator" w:id="0">
    <w:p w:rsidR="000E0ABB" w:rsidRDefault="000E0ABB" w:rsidP="00F6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BB" w:rsidRPr="00173942" w:rsidRDefault="000E0ABB">
    <w:pPr>
      <w:pStyle w:val="Footer"/>
      <w:jc w:val="right"/>
      <w:rPr>
        <w:color w:val="767171" w:themeColor="background2" w:themeShade="80"/>
        <w:sz w:val="18"/>
      </w:rPr>
    </w:pPr>
    <w:r w:rsidRPr="00173942">
      <w:rPr>
        <w:color w:val="767171" w:themeColor="background2" w:themeShade="80"/>
        <w:sz w:val="18"/>
      </w:rPr>
      <w:t>1145  Sorafenib (Nexavar</w:t>
    </w:r>
    <w:r w:rsidRPr="00173942">
      <w:rPr>
        <w:rFonts w:cs="Arial"/>
        <w:b/>
        <w:bCs/>
        <w:color w:val="767171" w:themeColor="background2" w:themeShade="80"/>
        <w:sz w:val="24"/>
        <w:szCs w:val="24"/>
        <w:vertAlign w:val="superscript"/>
      </w:rPr>
      <w:t>®</w:t>
    </w:r>
    <w:r w:rsidRPr="00173942">
      <w:rPr>
        <w:color w:val="767171" w:themeColor="background2" w:themeShade="80"/>
        <w:sz w:val="18"/>
      </w:rPr>
      <w:t>) for thyroid carcinoma</w:t>
    </w:r>
  </w:p>
  <w:p w:rsidR="000E0ABB" w:rsidRPr="00173942" w:rsidRDefault="000E0ABB">
    <w:pPr>
      <w:pStyle w:val="Footer"/>
      <w:jc w:val="right"/>
      <w:rPr>
        <w:color w:val="767171" w:themeColor="background2" w:themeShade="80"/>
        <w:sz w:val="18"/>
      </w:rPr>
    </w:pPr>
    <w:r w:rsidRPr="00173942">
      <w:rPr>
        <w:color w:val="767171" w:themeColor="background2" w:themeShade="80"/>
        <w:sz w:val="18"/>
      </w:rPr>
      <w:t xml:space="preserve">Page </w:t>
    </w:r>
    <w:r w:rsidRPr="00173942">
      <w:rPr>
        <w:color w:val="767171" w:themeColor="background2" w:themeShade="80"/>
        <w:sz w:val="18"/>
      </w:rPr>
      <w:fldChar w:fldCharType="begin"/>
    </w:r>
    <w:r w:rsidRPr="00173942">
      <w:rPr>
        <w:color w:val="767171" w:themeColor="background2" w:themeShade="80"/>
        <w:sz w:val="18"/>
      </w:rPr>
      <w:instrText xml:space="preserve"> PAGE </w:instrText>
    </w:r>
    <w:r w:rsidRPr="00173942">
      <w:rPr>
        <w:color w:val="767171" w:themeColor="background2" w:themeShade="80"/>
        <w:sz w:val="18"/>
      </w:rPr>
      <w:fldChar w:fldCharType="separate"/>
    </w:r>
    <w:r w:rsidR="00EE15D1">
      <w:rPr>
        <w:noProof/>
        <w:color w:val="767171" w:themeColor="background2" w:themeShade="80"/>
        <w:sz w:val="18"/>
      </w:rPr>
      <w:t>2</w:t>
    </w:r>
    <w:r w:rsidRPr="00173942">
      <w:rPr>
        <w:color w:val="767171" w:themeColor="background2" w:themeShade="80"/>
        <w:sz w:val="18"/>
      </w:rPr>
      <w:fldChar w:fldCharType="end"/>
    </w:r>
    <w:r w:rsidRPr="00173942">
      <w:rPr>
        <w:color w:val="767171" w:themeColor="background2" w:themeShade="80"/>
        <w:sz w:val="18"/>
      </w:rPr>
      <w:t xml:space="preserve"> of </w:t>
    </w:r>
    <w:r w:rsidRPr="00173942">
      <w:rPr>
        <w:color w:val="767171" w:themeColor="background2" w:themeShade="80"/>
        <w:sz w:val="18"/>
      </w:rPr>
      <w:fldChar w:fldCharType="begin"/>
    </w:r>
    <w:r w:rsidRPr="00173942">
      <w:rPr>
        <w:color w:val="767171" w:themeColor="background2" w:themeShade="80"/>
        <w:sz w:val="18"/>
      </w:rPr>
      <w:instrText xml:space="preserve"> NUMPAGES </w:instrText>
    </w:r>
    <w:r w:rsidRPr="00173942">
      <w:rPr>
        <w:color w:val="767171" w:themeColor="background2" w:themeShade="80"/>
        <w:sz w:val="18"/>
      </w:rPr>
      <w:fldChar w:fldCharType="separate"/>
    </w:r>
    <w:r w:rsidR="00EE15D1">
      <w:rPr>
        <w:noProof/>
        <w:color w:val="767171" w:themeColor="background2" w:themeShade="80"/>
        <w:sz w:val="18"/>
      </w:rPr>
      <w:t>4</w:t>
    </w:r>
    <w:r w:rsidRPr="00173942">
      <w:rPr>
        <w:color w:val="767171" w:themeColor="background2" w:themeShade="80"/>
        <w:sz w:val="18"/>
      </w:rPr>
      <w:fldChar w:fldCharType="end"/>
    </w:r>
  </w:p>
  <w:p w:rsidR="000E0ABB" w:rsidRDefault="000E0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BB" w:rsidRDefault="000E0ABB" w:rsidP="00F63BF7">
      <w:r>
        <w:separator/>
      </w:r>
    </w:p>
  </w:footnote>
  <w:footnote w:type="continuationSeparator" w:id="0">
    <w:p w:rsidR="000E0ABB" w:rsidRDefault="000E0ABB" w:rsidP="00F63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6CE"/>
    <w:multiLevelType w:val="hybridMultilevel"/>
    <w:tmpl w:val="43FA4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B20A3E"/>
    <w:multiLevelType w:val="hybridMultilevel"/>
    <w:tmpl w:val="8826AFD8"/>
    <w:lvl w:ilvl="0" w:tplc="3CBC6674">
      <w:start w:val="1"/>
      <w:numFmt w:val="bullet"/>
      <w:lvlText w:val=""/>
      <w:lvlJc w:val="left"/>
      <w:pPr>
        <w:tabs>
          <w:tab w:val="num" w:pos="284"/>
        </w:tabs>
        <w:ind w:left="0" w:firstLine="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4C5930"/>
    <w:multiLevelType w:val="hybridMultilevel"/>
    <w:tmpl w:val="9448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543DBD"/>
    <w:multiLevelType w:val="hybridMultilevel"/>
    <w:tmpl w:val="BC56D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EA654DD"/>
    <w:multiLevelType w:val="hybridMultilevel"/>
    <w:tmpl w:val="E638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2546E4"/>
    <w:multiLevelType w:val="hybridMultilevel"/>
    <w:tmpl w:val="995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EA6B09"/>
    <w:multiLevelType w:val="hybridMultilevel"/>
    <w:tmpl w:val="8750AC30"/>
    <w:lvl w:ilvl="0" w:tplc="778824F6">
      <w:start w:val="1"/>
      <w:numFmt w:val="bullet"/>
      <w:lvlText w:val=""/>
      <w:lvlJc w:val="left"/>
      <w:pPr>
        <w:tabs>
          <w:tab w:val="num" w:pos="592"/>
        </w:tabs>
        <w:ind w:left="592" w:firstLine="3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0"/>
  </w:num>
  <w:num w:numId="7">
    <w:abstractNumId w:val="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D7"/>
    <w:rsid w:val="000455C8"/>
    <w:rsid w:val="00070A44"/>
    <w:rsid w:val="000E0ABB"/>
    <w:rsid w:val="00114649"/>
    <w:rsid w:val="00165EFF"/>
    <w:rsid w:val="00166003"/>
    <w:rsid w:val="00173942"/>
    <w:rsid w:val="001F013C"/>
    <w:rsid w:val="00203C13"/>
    <w:rsid w:val="0021438A"/>
    <w:rsid w:val="002161A2"/>
    <w:rsid w:val="00262039"/>
    <w:rsid w:val="002649D8"/>
    <w:rsid w:val="002A4CAF"/>
    <w:rsid w:val="002F28FF"/>
    <w:rsid w:val="00321D29"/>
    <w:rsid w:val="00324E39"/>
    <w:rsid w:val="003365E2"/>
    <w:rsid w:val="003756C1"/>
    <w:rsid w:val="003A58E6"/>
    <w:rsid w:val="003B3AC0"/>
    <w:rsid w:val="003D3229"/>
    <w:rsid w:val="00445234"/>
    <w:rsid w:val="00574332"/>
    <w:rsid w:val="0059341E"/>
    <w:rsid w:val="005E348C"/>
    <w:rsid w:val="006120F2"/>
    <w:rsid w:val="0062237A"/>
    <w:rsid w:val="006B7E7B"/>
    <w:rsid w:val="007076DA"/>
    <w:rsid w:val="0076163C"/>
    <w:rsid w:val="00762FBB"/>
    <w:rsid w:val="00767A00"/>
    <w:rsid w:val="007902C7"/>
    <w:rsid w:val="007D6B39"/>
    <w:rsid w:val="007D7AEA"/>
    <w:rsid w:val="00810925"/>
    <w:rsid w:val="008424C6"/>
    <w:rsid w:val="00861A27"/>
    <w:rsid w:val="00866F4B"/>
    <w:rsid w:val="008E7037"/>
    <w:rsid w:val="008E7EDF"/>
    <w:rsid w:val="00976364"/>
    <w:rsid w:val="00976D91"/>
    <w:rsid w:val="009B3EC6"/>
    <w:rsid w:val="00A27154"/>
    <w:rsid w:val="00A35851"/>
    <w:rsid w:val="00AD3CBF"/>
    <w:rsid w:val="00AE7E4C"/>
    <w:rsid w:val="00B56106"/>
    <w:rsid w:val="00B84010"/>
    <w:rsid w:val="00B86E56"/>
    <w:rsid w:val="00B90270"/>
    <w:rsid w:val="00BB3F25"/>
    <w:rsid w:val="00C40113"/>
    <w:rsid w:val="00C42C26"/>
    <w:rsid w:val="00C8462F"/>
    <w:rsid w:val="00CD0AB4"/>
    <w:rsid w:val="00CF27C2"/>
    <w:rsid w:val="00D41D01"/>
    <w:rsid w:val="00D631F2"/>
    <w:rsid w:val="00D669A2"/>
    <w:rsid w:val="00D9774E"/>
    <w:rsid w:val="00DB432A"/>
    <w:rsid w:val="00DB7B6F"/>
    <w:rsid w:val="00DC5F25"/>
    <w:rsid w:val="00DF41FA"/>
    <w:rsid w:val="00E339BB"/>
    <w:rsid w:val="00E4273D"/>
    <w:rsid w:val="00E6232C"/>
    <w:rsid w:val="00E75B00"/>
    <w:rsid w:val="00E9430E"/>
    <w:rsid w:val="00EA04D7"/>
    <w:rsid w:val="00EE15D1"/>
    <w:rsid w:val="00EE3B08"/>
    <w:rsid w:val="00EF6824"/>
    <w:rsid w:val="00F47951"/>
    <w:rsid w:val="00F57304"/>
    <w:rsid w:val="00F6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D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qFormat/>
    <w:rsid w:val="00EA04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04D7"/>
    <w:rPr>
      <w:rFonts w:ascii="Times New Roman" w:eastAsia="Times New Roman" w:hAnsi="Times New Roman" w:cs="Times New Roman"/>
      <w:b/>
      <w:bCs/>
      <w:sz w:val="28"/>
      <w:szCs w:val="28"/>
    </w:rPr>
  </w:style>
  <w:style w:type="paragraph" w:styleId="BodyText">
    <w:name w:val="Body Text"/>
    <w:basedOn w:val="Normal"/>
    <w:link w:val="BodyTextChar"/>
    <w:rsid w:val="00EA04D7"/>
    <w:rPr>
      <w:sz w:val="20"/>
    </w:rPr>
  </w:style>
  <w:style w:type="character" w:customStyle="1" w:styleId="BodyTextChar">
    <w:name w:val="Body Text Char"/>
    <w:basedOn w:val="DefaultParagraphFont"/>
    <w:link w:val="BodyText"/>
    <w:rsid w:val="00EA04D7"/>
    <w:rPr>
      <w:rFonts w:ascii="Arial" w:eastAsia="Times New Roman" w:hAnsi="Arial" w:cs="Times New Roman"/>
      <w:sz w:val="20"/>
      <w:szCs w:val="20"/>
    </w:rPr>
  </w:style>
  <w:style w:type="paragraph" w:styleId="Footer">
    <w:name w:val="footer"/>
    <w:basedOn w:val="Normal"/>
    <w:link w:val="FooterChar"/>
    <w:uiPriority w:val="99"/>
    <w:rsid w:val="00EA04D7"/>
    <w:pPr>
      <w:tabs>
        <w:tab w:val="center" w:pos="4320"/>
        <w:tab w:val="right" w:pos="8640"/>
      </w:tabs>
    </w:pPr>
  </w:style>
  <w:style w:type="character" w:customStyle="1" w:styleId="FooterChar">
    <w:name w:val="Footer Char"/>
    <w:basedOn w:val="DefaultParagraphFont"/>
    <w:link w:val="Footer"/>
    <w:uiPriority w:val="99"/>
    <w:rsid w:val="00EA04D7"/>
    <w:rPr>
      <w:rFonts w:ascii="Arial" w:eastAsia="Times New Roman" w:hAnsi="Arial" w:cs="Times New Roman"/>
      <w:szCs w:val="20"/>
    </w:rPr>
  </w:style>
  <w:style w:type="paragraph" w:styleId="Header">
    <w:name w:val="header"/>
    <w:basedOn w:val="Normal"/>
    <w:link w:val="HeaderChar"/>
    <w:uiPriority w:val="99"/>
    <w:unhideWhenUsed/>
    <w:rsid w:val="00F63BF7"/>
    <w:pPr>
      <w:tabs>
        <w:tab w:val="center" w:pos="4513"/>
        <w:tab w:val="right" w:pos="9026"/>
      </w:tabs>
    </w:pPr>
  </w:style>
  <w:style w:type="character" w:customStyle="1" w:styleId="HeaderChar">
    <w:name w:val="Header Char"/>
    <w:basedOn w:val="DefaultParagraphFont"/>
    <w:link w:val="Header"/>
    <w:uiPriority w:val="99"/>
    <w:rsid w:val="00F63BF7"/>
    <w:rPr>
      <w:rFonts w:ascii="Arial" w:eastAsia="Times New Roman" w:hAnsi="Arial" w:cs="Times New Roman"/>
      <w:szCs w:val="20"/>
    </w:rPr>
  </w:style>
  <w:style w:type="paragraph" w:styleId="ListParagraph">
    <w:name w:val="List Paragraph"/>
    <w:basedOn w:val="Normal"/>
    <w:uiPriority w:val="34"/>
    <w:qFormat/>
    <w:rsid w:val="00F63BF7"/>
    <w:pPr>
      <w:ind w:left="720"/>
      <w:contextualSpacing/>
    </w:pPr>
  </w:style>
  <w:style w:type="paragraph" w:styleId="BalloonText">
    <w:name w:val="Balloon Text"/>
    <w:basedOn w:val="Normal"/>
    <w:link w:val="BalloonTextChar"/>
    <w:uiPriority w:val="99"/>
    <w:semiHidden/>
    <w:unhideWhenUsed/>
    <w:rsid w:val="00D669A2"/>
    <w:rPr>
      <w:rFonts w:ascii="Tahoma" w:hAnsi="Tahoma" w:cs="Tahoma"/>
      <w:sz w:val="16"/>
      <w:szCs w:val="16"/>
    </w:rPr>
  </w:style>
  <w:style w:type="character" w:customStyle="1" w:styleId="BalloonTextChar">
    <w:name w:val="Balloon Text Char"/>
    <w:basedOn w:val="DefaultParagraphFont"/>
    <w:link w:val="BalloonText"/>
    <w:uiPriority w:val="99"/>
    <w:semiHidden/>
    <w:rsid w:val="00D669A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669A2"/>
    <w:rPr>
      <w:sz w:val="16"/>
      <w:szCs w:val="16"/>
    </w:rPr>
  </w:style>
  <w:style w:type="paragraph" w:styleId="CommentText">
    <w:name w:val="annotation text"/>
    <w:basedOn w:val="Normal"/>
    <w:link w:val="CommentTextChar"/>
    <w:uiPriority w:val="99"/>
    <w:semiHidden/>
    <w:unhideWhenUsed/>
    <w:rsid w:val="00D669A2"/>
    <w:rPr>
      <w:sz w:val="20"/>
    </w:rPr>
  </w:style>
  <w:style w:type="character" w:customStyle="1" w:styleId="CommentTextChar">
    <w:name w:val="Comment Text Char"/>
    <w:basedOn w:val="DefaultParagraphFont"/>
    <w:link w:val="CommentText"/>
    <w:uiPriority w:val="99"/>
    <w:semiHidden/>
    <w:rsid w:val="00D669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669A2"/>
    <w:rPr>
      <w:b/>
      <w:bCs/>
    </w:rPr>
  </w:style>
  <w:style w:type="character" w:customStyle="1" w:styleId="CommentSubjectChar">
    <w:name w:val="Comment Subject Char"/>
    <w:basedOn w:val="CommentTextChar"/>
    <w:link w:val="CommentSubject"/>
    <w:uiPriority w:val="99"/>
    <w:semiHidden/>
    <w:rsid w:val="00D669A2"/>
    <w:rPr>
      <w:rFonts w:ascii="Arial" w:eastAsia="Times New Roman" w:hAnsi="Arial" w:cs="Times New Roman"/>
      <w:b/>
      <w:bCs/>
      <w:sz w:val="20"/>
      <w:szCs w:val="20"/>
    </w:rPr>
  </w:style>
  <w:style w:type="character" w:styleId="Hyperlink">
    <w:name w:val="Hyperlink"/>
    <w:basedOn w:val="DefaultParagraphFont"/>
    <w:uiPriority w:val="99"/>
    <w:unhideWhenUsed/>
    <w:rsid w:val="00DC5F2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D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qFormat/>
    <w:rsid w:val="00EA04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04D7"/>
    <w:rPr>
      <w:rFonts w:ascii="Times New Roman" w:eastAsia="Times New Roman" w:hAnsi="Times New Roman" w:cs="Times New Roman"/>
      <w:b/>
      <w:bCs/>
      <w:sz w:val="28"/>
      <w:szCs w:val="28"/>
    </w:rPr>
  </w:style>
  <w:style w:type="paragraph" w:styleId="BodyText">
    <w:name w:val="Body Text"/>
    <w:basedOn w:val="Normal"/>
    <w:link w:val="BodyTextChar"/>
    <w:rsid w:val="00EA04D7"/>
    <w:rPr>
      <w:sz w:val="20"/>
    </w:rPr>
  </w:style>
  <w:style w:type="character" w:customStyle="1" w:styleId="BodyTextChar">
    <w:name w:val="Body Text Char"/>
    <w:basedOn w:val="DefaultParagraphFont"/>
    <w:link w:val="BodyText"/>
    <w:rsid w:val="00EA04D7"/>
    <w:rPr>
      <w:rFonts w:ascii="Arial" w:eastAsia="Times New Roman" w:hAnsi="Arial" w:cs="Times New Roman"/>
      <w:sz w:val="20"/>
      <w:szCs w:val="20"/>
    </w:rPr>
  </w:style>
  <w:style w:type="paragraph" w:styleId="Footer">
    <w:name w:val="footer"/>
    <w:basedOn w:val="Normal"/>
    <w:link w:val="FooterChar"/>
    <w:uiPriority w:val="99"/>
    <w:rsid w:val="00EA04D7"/>
    <w:pPr>
      <w:tabs>
        <w:tab w:val="center" w:pos="4320"/>
        <w:tab w:val="right" w:pos="8640"/>
      </w:tabs>
    </w:pPr>
  </w:style>
  <w:style w:type="character" w:customStyle="1" w:styleId="FooterChar">
    <w:name w:val="Footer Char"/>
    <w:basedOn w:val="DefaultParagraphFont"/>
    <w:link w:val="Footer"/>
    <w:uiPriority w:val="99"/>
    <w:rsid w:val="00EA04D7"/>
    <w:rPr>
      <w:rFonts w:ascii="Arial" w:eastAsia="Times New Roman" w:hAnsi="Arial" w:cs="Times New Roman"/>
      <w:szCs w:val="20"/>
    </w:rPr>
  </w:style>
  <w:style w:type="paragraph" w:styleId="Header">
    <w:name w:val="header"/>
    <w:basedOn w:val="Normal"/>
    <w:link w:val="HeaderChar"/>
    <w:uiPriority w:val="99"/>
    <w:unhideWhenUsed/>
    <w:rsid w:val="00F63BF7"/>
    <w:pPr>
      <w:tabs>
        <w:tab w:val="center" w:pos="4513"/>
        <w:tab w:val="right" w:pos="9026"/>
      </w:tabs>
    </w:pPr>
  </w:style>
  <w:style w:type="character" w:customStyle="1" w:styleId="HeaderChar">
    <w:name w:val="Header Char"/>
    <w:basedOn w:val="DefaultParagraphFont"/>
    <w:link w:val="Header"/>
    <w:uiPriority w:val="99"/>
    <w:rsid w:val="00F63BF7"/>
    <w:rPr>
      <w:rFonts w:ascii="Arial" w:eastAsia="Times New Roman" w:hAnsi="Arial" w:cs="Times New Roman"/>
      <w:szCs w:val="20"/>
    </w:rPr>
  </w:style>
  <w:style w:type="paragraph" w:styleId="ListParagraph">
    <w:name w:val="List Paragraph"/>
    <w:basedOn w:val="Normal"/>
    <w:uiPriority w:val="34"/>
    <w:qFormat/>
    <w:rsid w:val="00F63BF7"/>
    <w:pPr>
      <w:ind w:left="720"/>
      <w:contextualSpacing/>
    </w:pPr>
  </w:style>
  <w:style w:type="paragraph" w:styleId="BalloonText">
    <w:name w:val="Balloon Text"/>
    <w:basedOn w:val="Normal"/>
    <w:link w:val="BalloonTextChar"/>
    <w:uiPriority w:val="99"/>
    <w:semiHidden/>
    <w:unhideWhenUsed/>
    <w:rsid w:val="00D669A2"/>
    <w:rPr>
      <w:rFonts w:ascii="Tahoma" w:hAnsi="Tahoma" w:cs="Tahoma"/>
      <w:sz w:val="16"/>
      <w:szCs w:val="16"/>
    </w:rPr>
  </w:style>
  <w:style w:type="character" w:customStyle="1" w:styleId="BalloonTextChar">
    <w:name w:val="Balloon Text Char"/>
    <w:basedOn w:val="DefaultParagraphFont"/>
    <w:link w:val="BalloonText"/>
    <w:uiPriority w:val="99"/>
    <w:semiHidden/>
    <w:rsid w:val="00D669A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669A2"/>
    <w:rPr>
      <w:sz w:val="16"/>
      <w:szCs w:val="16"/>
    </w:rPr>
  </w:style>
  <w:style w:type="paragraph" w:styleId="CommentText">
    <w:name w:val="annotation text"/>
    <w:basedOn w:val="Normal"/>
    <w:link w:val="CommentTextChar"/>
    <w:uiPriority w:val="99"/>
    <w:semiHidden/>
    <w:unhideWhenUsed/>
    <w:rsid w:val="00D669A2"/>
    <w:rPr>
      <w:sz w:val="20"/>
    </w:rPr>
  </w:style>
  <w:style w:type="character" w:customStyle="1" w:styleId="CommentTextChar">
    <w:name w:val="Comment Text Char"/>
    <w:basedOn w:val="DefaultParagraphFont"/>
    <w:link w:val="CommentText"/>
    <w:uiPriority w:val="99"/>
    <w:semiHidden/>
    <w:rsid w:val="00D669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669A2"/>
    <w:rPr>
      <w:b/>
      <w:bCs/>
    </w:rPr>
  </w:style>
  <w:style w:type="character" w:customStyle="1" w:styleId="CommentSubjectChar">
    <w:name w:val="Comment Subject Char"/>
    <w:basedOn w:val="CommentTextChar"/>
    <w:link w:val="CommentSubject"/>
    <w:uiPriority w:val="99"/>
    <w:semiHidden/>
    <w:rsid w:val="00D669A2"/>
    <w:rPr>
      <w:rFonts w:ascii="Arial" w:eastAsia="Times New Roman" w:hAnsi="Arial" w:cs="Times New Roman"/>
      <w:b/>
      <w:bCs/>
      <w:sz w:val="20"/>
      <w:szCs w:val="20"/>
    </w:rPr>
  </w:style>
  <w:style w:type="character" w:styleId="Hyperlink">
    <w:name w:val="Hyperlink"/>
    <w:basedOn w:val="DefaultParagraphFont"/>
    <w:uiPriority w:val="99"/>
    <w:unhideWhenUsed/>
    <w:rsid w:val="00DC5F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2603">
      <w:bodyDiv w:val="1"/>
      <w:marLeft w:val="0"/>
      <w:marRight w:val="0"/>
      <w:marTop w:val="0"/>
      <w:marBottom w:val="0"/>
      <w:divBdr>
        <w:top w:val="none" w:sz="0" w:space="0" w:color="auto"/>
        <w:left w:val="none" w:sz="0" w:space="0" w:color="auto"/>
        <w:bottom w:val="none" w:sz="0" w:space="0" w:color="auto"/>
        <w:right w:val="none" w:sz="0" w:space="0" w:color="auto"/>
      </w:divBdr>
    </w:div>
    <w:div w:id="976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christie.nhs.uk" TargetMode="Externa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EBB11-41F5-4121-A96E-C08B4CC3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Christie NHS Foundation Trust</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Cannon</dc:creator>
  <cp:lastModifiedBy>Simpson Alison (RBV) NHS Christie Tr</cp:lastModifiedBy>
  <cp:revision>2</cp:revision>
  <cp:lastPrinted>2016-04-07T10:02:00Z</cp:lastPrinted>
  <dcterms:created xsi:type="dcterms:W3CDTF">2017-09-05T08:33:00Z</dcterms:created>
  <dcterms:modified xsi:type="dcterms:W3CDTF">2017-09-05T08:33:00Z</dcterms:modified>
</cp:coreProperties>
</file>